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EBD554" w14:textId="478CC85E" w:rsidR="00E95FBC" w:rsidRPr="00C4210D" w:rsidRDefault="00E95FBC" w:rsidP="00867543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4210D">
        <w:rPr>
          <w:rFonts w:ascii="Times New Roman" w:hAnsi="Times New Roman" w:cs="Times New Roman"/>
          <w:b/>
          <w:bCs/>
          <w:sz w:val="24"/>
          <w:szCs w:val="24"/>
        </w:rPr>
        <w:t>Мысли вслух – о налогов</w:t>
      </w:r>
      <w:r w:rsidR="00D23CB5" w:rsidRPr="00C4210D">
        <w:rPr>
          <w:rFonts w:ascii="Times New Roman" w:hAnsi="Times New Roman" w:cs="Times New Roman"/>
          <w:b/>
          <w:bCs/>
          <w:sz w:val="24"/>
          <w:szCs w:val="24"/>
        </w:rPr>
        <w:t>ом консультировании и консультантах</w:t>
      </w:r>
      <w:r w:rsidR="00791C1C" w:rsidRPr="00C4210D">
        <w:rPr>
          <w:rFonts w:ascii="Times New Roman" w:hAnsi="Times New Roman" w:cs="Times New Roman"/>
          <w:b/>
          <w:bCs/>
          <w:sz w:val="24"/>
          <w:szCs w:val="24"/>
        </w:rPr>
        <w:t>…</w:t>
      </w:r>
    </w:p>
    <w:p w14:paraId="3ED53165" w14:textId="2D3DFEBD" w:rsidR="00990825" w:rsidRDefault="0058615D" w:rsidP="00867543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7B9E">
        <w:rPr>
          <w:rFonts w:ascii="Times New Roman" w:hAnsi="Times New Roman" w:cs="Times New Roman"/>
          <w:sz w:val="24"/>
          <w:szCs w:val="24"/>
        </w:rPr>
        <w:t>На днях</w:t>
      </w:r>
      <w:r w:rsidR="00791C1C" w:rsidRPr="00897B9E">
        <w:rPr>
          <w:rFonts w:ascii="Times New Roman" w:hAnsi="Times New Roman" w:cs="Times New Roman"/>
          <w:sz w:val="24"/>
          <w:szCs w:val="24"/>
        </w:rPr>
        <w:t>,</w:t>
      </w:r>
      <w:r w:rsidRPr="00897B9E">
        <w:rPr>
          <w:rFonts w:ascii="Times New Roman" w:hAnsi="Times New Roman" w:cs="Times New Roman"/>
          <w:sz w:val="24"/>
          <w:szCs w:val="24"/>
        </w:rPr>
        <w:t xml:space="preserve"> </w:t>
      </w:r>
      <w:r w:rsidR="00B73239" w:rsidRPr="00897B9E">
        <w:rPr>
          <w:rFonts w:ascii="Times New Roman" w:hAnsi="Times New Roman" w:cs="Times New Roman"/>
          <w:sz w:val="24"/>
          <w:szCs w:val="24"/>
        </w:rPr>
        <w:t>просматривая</w:t>
      </w:r>
      <w:r w:rsidR="00E32C9E" w:rsidRPr="00897B9E">
        <w:rPr>
          <w:rFonts w:ascii="Times New Roman" w:hAnsi="Times New Roman" w:cs="Times New Roman"/>
          <w:sz w:val="24"/>
          <w:szCs w:val="24"/>
        </w:rPr>
        <w:t xml:space="preserve"> новостную ленту</w:t>
      </w:r>
      <w:r w:rsidR="00C4210D" w:rsidRPr="00C4210D">
        <w:rPr>
          <w:rFonts w:ascii="Times New Roman" w:hAnsi="Times New Roman" w:cs="Times New Roman"/>
          <w:sz w:val="24"/>
          <w:szCs w:val="24"/>
        </w:rPr>
        <w:t>,</w:t>
      </w:r>
      <w:r w:rsidR="00267FDB" w:rsidRPr="00897B9E">
        <w:rPr>
          <w:rFonts w:ascii="Times New Roman" w:hAnsi="Times New Roman" w:cs="Times New Roman"/>
          <w:sz w:val="24"/>
          <w:szCs w:val="24"/>
        </w:rPr>
        <w:t xml:space="preserve"> прочитала авторскую колонку</w:t>
      </w:r>
      <w:r w:rsidR="00C4210D" w:rsidRPr="00C4210D">
        <w:rPr>
          <w:rFonts w:ascii="Times New Roman" w:hAnsi="Times New Roman" w:cs="Times New Roman"/>
          <w:sz w:val="24"/>
          <w:szCs w:val="24"/>
        </w:rPr>
        <w:t xml:space="preserve"> </w:t>
      </w:r>
      <w:r w:rsidR="00E02B00">
        <w:rPr>
          <w:rFonts w:ascii="Times New Roman" w:hAnsi="Times New Roman" w:cs="Times New Roman"/>
          <w:sz w:val="24"/>
          <w:szCs w:val="24"/>
        </w:rPr>
        <w:t xml:space="preserve">Дениса </w:t>
      </w:r>
      <w:r w:rsidR="00C4210D">
        <w:rPr>
          <w:rFonts w:ascii="Times New Roman" w:hAnsi="Times New Roman" w:cs="Times New Roman"/>
          <w:sz w:val="24"/>
          <w:szCs w:val="24"/>
        </w:rPr>
        <w:t>Щекина</w:t>
      </w:r>
      <w:r w:rsidR="00AF2C72" w:rsidRPr="00897B9E">
        <w:rPr>
          <w:rFonts w:ascii="Times New Roman" w:hAnsi="Times New Roman" w:cs="Times New Roman"/>
          <w:sz w:val="24"/>
          <w:szCs w:val="24"/>
        </w:rPr>
        <w:t>:</w:t>
      </w:r>
      <w:r w:rsidR="005841CF" w:rsidRPr="00897B9E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B73239" w:rsidRPr="00C4210D">
          <w:rPr>
            <w:rStyle w:val="a5"/>
            <w:rFonts w:ascii="Times New Roman" w:hAnsi="Times New Roman" w:cs="Times New Roman"/>
            <w:sz w:val="24"/>
            <w:szCs w:val="24"/>
          </w:rPr>
          <w:t>«</w:t>
        </w:r>
        <w:r w:rsidR="004C3F08" w:rsidRPr="00C4210D">
          <w:rPr>
            <w:rStyle w:val="a5"/>
            <w:rFonts w:ascii="Times New Roman" w:hAnsi="Times New Roman" w:cs="Times New Roman"/>
            <w:sz w:val="24"/>
            <w:szCs w:val="24"/>
          </w:rPr>
          <w:t>Нужен ли налоговым консультантам специальный статус?</w:t>
        </w:r>
        <w:r w:rsidR="00B73239" w:rsidRPr="00C4210D">
          <w:rPr>
            <w:rStyle w:val="a5"/>
            <w:rFonts w:ascii="Times New Roman" w:hAnsi="Times New Roman" w:cs="Times New Roman"/>
            <w:sz w:val="24"/>
            <w:szCs w:val="24"/>
          </w:rPr>
          <w:t>»</w:t>
        </w:r>
      </w:hyperlink>
      <w:r w:rsidR="00CE15E0" w:rsidRPr="00897B9E">
        <w:rPr>
          <w:rFonts w:ascii="Times New Roman" w:hAnsi="Times New Roman" w:cs="Times New Roman"/>
          <w:sz w:val="24"/>
          <w:szCs w:val="24"/>
        </w:rPr>
        <w:t xml:space="preserve"> </w:t>
      </w:r>
      <w:r w:rsidR="0034063E" w:rsidRPr="00897B9E">
        <w:rPr>
          <w:rFonts w:ascii="Times New Roman" w:hAnsi="Times New Roman" w:cs="Times New Roman"/>
          <w:sz w:val="24"/>
          <w:szCs w:val="24"/>
        </w:rPr>
        <w:t xml:space="preserve">- </w:t>
      </w:r>
      <w:r w:rsidR="00CE15E0" w:rsidRPr="00897B9E">
        <w:rPr>
          <w:rFonts w:ascii="Times New Roman" w:hAnsi="Times New Roman" w:cs="Times New Roman"/>
          <w:sz w:val="24"/>
          <w:szCs w:val="24"/>
        </w:rPr>
        <w:t xml:space="preserve">ответ </w:t>
      </w:r>
      <w:r w:rsidR="00C4210D">
        <w:rPr>
          <w:rFonts w:ascii="Times New Roman" w:hAnsi="Times New Roman" w:cs="Times New Roman"/>
          <w:sz w:val="24"/>
          <w:szCs w:val="24"/>
        </w:rPr>
        <w:t xml:space="preserve">коллеги </w:t>
      </w:r>
      <w:r w:rsidR="00CE15E0" w:rsidRPr="00897B9E">
        <w:rPr>
          <w:rFonts w:ascii="Times New Roman" w:hAnsi="Times New Roman" w:cs="Times New Roman"/>
          <w:sz w:val="24"/>
          <w:szCs w:val="24"/>
        </w:rPr>
        <w:t>достаточно категорический</w:t>
      </w:r>
      <w:r w:rsidR="0065011D" w:rsidRPr="00897B9E">
        <w:rPr>
          <w:rFonts w:ascii="Times New Roman" w:hAnsi="Times New Roman" w:cs="Times New Roman"/>
          <w:sz w:val="24"/>
          <w:szCs w:val="24"/>
        </w:rPr>
        <w:t>, больше в негативном ключе</w:t>
      </w:r>
      <w:r w:rsidR="006340A7">
        <w:rPr>
          <w:rFonts w:ascii="Times New Roman" w:hAnsi="Times New Roman" w:cs="Times New Roman"/>
          <w:sz w:val="24"/>
          <w:szCs w:val="24"/>
        </w:rPr>
        <w:t>, и</w:t>
      </w:r>
      <w:r w:rsidR="00C256A5">
        <w:rPr>
          <w:rFonts w:ascii="Times New Roman" w:hAnsi="Times New Roman" w:cs="Times New Roman"/>
          <w:sz w:val="24"/>
          <w:szCs w:val="24"/>
        </w:rPr>
        <w:t>,</w:t>
      </w:r>
      <w:r w:rsidR="006340A7">
        <w:rPr>
          <w:rFonts w:ascii="Times New Roman" w:hAnsi="Times New Roman" w:cs="Times New Roman"/>
          <w:sz w:val="24"/>
          <w:szCs w:val="24"/>
        </w:rPr>
        <w:t xml:space="preserve"> почему-то</w:t>
      </w:r>
      <w:r w:rsidR="00C256A5">
        <w:rPr>
          <w:rFonts w:ascii="Times New Roman" w:hAnsi="Times New Roman" w:cs="Times New Roman"/>
          <w:sz w:val="24"/>
          <w:szCs w:val="24"/>
        </w:rPr>
        <w:t xml:space="preserve">, </w:t>
      </w:r>
      <w:r w:rsidR="006D3EEB" w:rsidRPr="00897B9E">
        <w:rPr>
          <w:rFonts w:ascii="Times New Roman" w:hAnsi="Times New Roman" w:cs="Times New Roman"/>
          <w:sz w:val="24"/>
          <w:szCs w:val="24"/>
        </w:rPr>
        <w:t>ни одного положительного фактора</w:t>
      </w:r>
      <w:r w:rsidR="000073E4">
        <w:rPr>
          <w:rFonts w:ascii="Times New Roman" w:hAnsi="Times New Roman" w:cs="Times New Roman"/>
          <w:sz w:val="24"/>
          <w:szCs w:val="24"/>
        </w:rPr>
        <w:t xml:space="preserve"> </w:t>
      </w:r>
      <w:r w:rsidR="008E0010" w:rsidRPr="00897B9E">
        <w:rPr>
          <w:rFonts w:ascii="Times New Roman" w:hAnsi="Times New Roman" w:cs="Times New Roman"/>
          <w:sz w:val="24"/>
          <w:szCs w:val="24"/>
        </w:rPr>
        <w:t>– хотя они есть</w:t>
      </w:r>
      <w:r w:rsidR="00C4210D" w:rsidRPr="00C4210D">
        <w:rPr>
          <w:rFonts w:ascii="Times New Roman" w:hAnsi="Times New Roman" w:cs="Times New Roman"/>
          <w:sz w:val="24"/>
          <w:szCs w:val="24"/>
        </w:rPr>
        <w:t>,</w:t>
      </w:r>
      <w:r w:rsidR="008E0010" w:rsidRPr="00897B9E">
        <w:rPr>
          <w:rFonts w:ascii="Times New Roman" w:hAnsi="Times New Roman" w:cs="Times New Roman"/>
          <w:sz w:val="24"/>
          <w:szCs w:val="24"/>
        </w:rPr>
        <w:t xml:space="preserve"> и</w:t>
      </w:r>
      <w:r w:rsidR="00C4210D" w:rsidRPr="00C4210D">
        <w:rPr>
          <w:rFonts w:ascii="Times New Roman" w:hAnsi="Times New Roman" w:cs="Times New Roman"/>
          <w:sz w:val="24"/>
          <w:szCs w:val="24"/>
        </w:rPr>
        <w:t>,</w:t>
      </w:r>
      <w:r w:rsidR="008E0010" w:rsidRPr="00897B9E">
        <w:rPr>
          <w:rFonts w:ascii="Times New Roman" w:hAnsi="Times New Roman" w:cs="Times New Roman"/>
          <w:sz w:val="24"/>
          <w:szCs w:val="24"/>
        </w:rPr>
        <w:t xml:space="preserve"> в первую очередь</w:t>
      </w:r>
      <w:r w:rsidR="00C4210D" w:rsidRPr="00C4210D">
        <w:rPr>
          <w:rFonts w:ascii="Times New Roman" w:hAnsi="Times New Roman" w:cs="Times New Roman"/>
          <w:sz w:val="24"/>
          <w:szCs w:val="24"/>
        </w:rPr>
        <w:t>,</w:t>
      </w:r>
      <w:r w:rsidR="008E0010" w:rsidRPr="00897B9E">
        <w:rPr>
          <w:rFonts w:ascii="Times New Roman" w:hAnsi="Times New Roman" w:cs="Times New Roman"/>
          <w:sz w:val="24"/>
          <w:szCs w:val="24"/>
        </w:rPr>
        <w:t xml:space="preserve"> для самих </w:t>
      </w:r>
      <w:r w:rsidR="00771333" w:rsidRPr="00897B9E">
        <w:rPr>
          <w:rFonts w:ascii="Times New Roman" w:hAnsi="Times New Roman" w:cs="Times New Roman"/>
          <w:sz w:val="24"/>
          <w:szCs w:val="24"/>
        </w:rPr>
        <w:t xml:space="preserve">налоговых консультантов и </w:t>
      </w:r>
      <w:r w:rsidR="007B128A" w:rsidRPr="00897B9E">
        <w:rPr>
          <w:rFonts w:ascii="Times New Roman" w:hAnsi="Times New Roman" w:cs="Times New Roman"/>
          <w:sz w:val="24"/>
          <w:szCs w:val="24"/>
        </w:rPr>
        <w:t>налогоплательщиков</w:t>
      </w:r>
      <w:r w:rsidR="0065011D" w:rsidRPr="00897B9E">
        <w:rPr>
          <w:rFonts w:ascii="Times New Roman" w:hAnsi="Times New Roman" w:cs="Times New Roman"/>
          <w:sz w:val="24"/>
          <w:szCs w:val="24"/>
        </w:rPr>
        <w:t>.</w:t>
      </w:r>
      <w:r w:rsidR="006118B9" w:rsidRPr="00897B9E">
        <w:rPr>
          <w:rFonts w:ascii="Times New Roman" w:hAnsi="Times New Roman" w:cs="Times New Roman"/>
          <w:sz w:val="24"/>
          <w:szCs w:val="24"/>
        </w:rPr>
        <w:t xml:space="preserve"> На самом деле</w:t>
      </w:r>
      <w:r w:rsidR="00C4210D" w:rsidRPr="00C4210D">
        <w:rPr>
          <w:rFonts w:ascii="Times New Roman" w:hAnsi="Times New Roman" w:cs="Times New Roman"/>
          <w:sz w:val="24"/>
          <w:szCs w:val="24"/>
        </w:rPr>
        <w:t>,</w:t>
      </w:r>
      <w:r w:rsidR="006118B9" w:rsidRPr="00897B9E">
        <w:rPr>
          <w:rFonts w:ascii="Times New Roman" w:hAnsi="Times New Roman" w:cs="Times New Roman"/>
          <w:sz w:val="24"/>
          <w:szCs w:val="24"/>
        </w:rPr>
        <w:t xml:space="preserve"> перечисленные негативные явления и опасения – это на сегодня только теория вероятностей и предположения </w:t>
      </w:r>
      <w:r w:rsidR="00BB0742" w:rsidRPr="00897B9E">
        <w:rPr>
          <w:rFonts w:ascii="Times New Roman" w:hAnsi="Times New Roman" w:cs="Times New Roman"/>
          <w:sz w:val="24"/>
          <w:szCs w:val="24"/>
        </w:rPr>
        <w:t xml:space="preserve">- </w:t>
      </w:r>
      <w:r w:rsidR="006118B9" w:rsidRPr="00897B9E">
        <w:rPr>
          <w:rFonts w:ascii="Times New Roman" w:hAnsi="Times New Roman" w:cs="Times New Roman"/>
          <w:sz w:val="24"/>
          <w:szCs w:val="24"/>
        </w:rPr>
        <w:t xml:space="preserve">не более того. </w:t>
      </w:r>
    </w:p>
    <w:p w14:paraId="2DAF7A61" w14:textId="519752C4" w:rsidR="008D3905" w:rsidRPr="00897B9E" w:rsidRDefault="00661150" w:rsidP="00867543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7B9E">
        <w:rPr>
          <w:rFonts w:ascii="Times New Roman" w:hAnsi="Times New Roman" w:cs="Times New Roman"/>
          <w:sz w:val="24"/>
          <w:szCs w:val="24"/>
        </w:rPr>
        <w:t>Я</w:t>
      </w:r>
      <w:r w:rsidR="00314C16" w:rsidRPr="00897B9E">
        <w:rPr>
          <w:rFonts w:ascii="Times New Roman" w:hAnsi="Times New Roman" w:cs="Times New Roman"/>
          <w:sz w:val="24"/>
          <w:szCs w:val="24"/>
        </w:rPr>
        <w:t xml:space="preserve"> не первый раз </w:t>
      </w:r>
      <w:r w:rsidR="00771333" w:rsidRPr="00897B9E">
        <w:rPr>
          <w:rFonts w:ascii="Times New Roman" w:hAnsi="Times New Roman" w:cs="Times New Roman"/>
          <w:sz w:val="24"/>
          <w:szCs w:val="24"/>
        </w:rPr>
        <w:t>читаю</w:t>
      </w:r>
      <w:r w:rsidR="00314C16" w:rsidRPr="00897B9E">
        <w:rPr>
          <w:rFonts w:ascii="Times New Roman" w:hAnsi="Times New Roman" w:cs="Times New Roman"/>
          <w:sz w:val="24"/>
          <w:szCs w:val="24"/>
        </w:rPr>
        <w:t xml:space="preserve"> и слышу такую категорическую точку зрения</w:t>
      </w:r>
      <w:r w:rsidR="00C4210D" w:rsidRPr="00C4210D">
        <w:rPr>
          <w:rFonts w:ascii="Times New Roman" w:hAnsi="Times New Roman" w:cs="Times New Roman"/>
          <w:sz w:val="24"/>
          <w:szCs w:val="24"/>
        </w:rPr>
        <w:t>.</w:t>
      </w:r>
      <w:r w:rsidR="00F6429F" w:rsidRPr="00897B9E">
        <w:rPr>
          <w:rFonts w:ascii="Times New Roman" w:hAnsi="Times New Roman" w:cs="Times New Roman"/>
          <w:sz w:val="24"/>
          <w:szCs w:val="24"/>
        </w:rPr>
        <w:t xml:space="preserve"> </w:t>
      </w:r>
      <w:r w:rsidR="00E447FD">
        <w:rPr>
          <w:rFonts w:ascii="Times New Roman" w:hAnsi="Times New Roman" w:cs="Times New Roman"/>
          <w:sz w:val="24"/>
          <w:szCs w:val="24"/>
        </w:rPr>
        <w:t>С</w:t>
      </w:r>
      <w:r w:rsidR="00F6429F" w:rsidRPr="00897B9E">
        <w:rPr>
          <w:rFonts w:ascii="Times New Roman" w:hAnsi="Times New Roman" w:cs="Times New Roman"/>
          <w:sz w:val="24"/>
          <w:szCs w:val="24"/>
        </w:rPr>
        <w:t>овсем недавно она прозвучала на Научно-экспертном совете Союза «ПНК»</w:t>
      </w:r>
      <w:r w:rsidR="00A445F5" w:rsidRPr="00897B9E">
        <w:rPr>
          <w:rFonts w:ascii="Times New Roman" w:hAnsi="Times New Roman" w:cs="Times New Roman"/>
          <w:sz w:val="24"/>
          <w:szCs w:val="24"/>
        </w:rPr>
        <w:t>.</w:t>
      </w:r>
      <w:r w:rsidR="006118B9" w:rsidRPr="00897B9E">
        <w:rPr>
          <w:rFonts w:ascii="Times New Roman" w:hAnsi="Times New Roman" w:cs="Times New Roman"/>
          <w:sz w:val="24"/>
          <w:szCs w:val="24"/>
        </w:rPr>
        <w:t xml:space="preserve"> </w:t>
      </w:r>
      <w:r w:rsidR="00D6232D">
        <w:rPr>
          <w:rFonts w:ascii="Times New Roman" w:hAnsi="Times New Roman" w:cs="Times New Roman"/>
          <w:sz w:val="24"/>
          <w:szCs w:val="24"/>
        </w:rPr>
        <w:t xml:space="preserve">Вопрос был поднят </w:t>
      </w:r>
      <w:proofErr w:type="spellStart"/>
      <w:r w:rsidR="00616417">
        <w:rPr>
          <w:rFonts w:ascii="Times New Roman" w:hAnsi="Times New Roman" w:cs="Times New Roman"/>
          <w:sz w:val="24"/>
          <w:szCs w:val="24"/>
        </w:rPr>
        <w:t>Кучеровым</w:t>
      </w:r>
      <w:proofErr w:type="spellEnd"/>
      <w:r w:rsidR="00C4210D" w:rsidRPr="00C4210D">
        <w:rPr>
          <w:rFonts w:ascii="Times New Roman" w:hAnsi="Times New Roman" w:cs="Times New Roman"/>
          <w:sz w:val="24"/>
          <w:szCs w:val="24"/>
        </w:rPr>
        <w:t xml:space="preserve"> </w:t>
      </w:r>
      <w:r w:rsidR="00C4210D">
        <w:rPr>
          <w:rFonts w:ascii="Times New Roman" w:hAnsi="Times New Roman" w:cs="Times New Roman"/>
          <w:sz w:val="24"/>
          <w:szCs w:val="24"/>
        </w:rPr>
        <w:t xml:space="preserve">Ильей </w:t>
      </w:r>
      <w:proofErr w:type="spellStart"/>
      <w:r w:rsidR="00C4210D">
        <w:rPr>
          <w:rFonts w:ascii="Times New Roman" w:hAnsi="Times New Roman" w:cs="Times New Roman"/>
          <w:sz w:val="24"/>
          <w:szCs w:val="24"/>
        </w:rPr>
        <w:t>Ильичем</w:t>
      </w:r>
      <w:proofErr w:type="spellEnd"/>
      <w:r w:rsidR="00DA3E1C">
        <w:rPr>
          <w:rFonts w:ascii="Times New Roman" w:hAnsi="Times New Roman" w:cs="Times New Roman"/>
          <w:sz w:val="24"/>
          <w:szCs w:val="24"/>
        </w:rPr>
        <w:t>, р</w:t>
      </w:r>
      <w:r w:rsidR="00DA3E1C" w:rsidRPr="00DA3E1C">
        <w:rPr>
          <w:rFonts w:ascii="Times New Roman" w:hAnsi="Times New Roman" w:cs="Times New Roman"/>
          <w:sz w:val="24"/>
          <w:szCs w:val="24"/>
        </w:rPr>
        <w:t>уководител</w:t>
      </w:r>
      <w:r w:rsidR="00604E5B">
        <w:rPr>
          <w:rFonts w:ascii="Times New Roman" w:hAnsi="Times New Roman" w:cs="Times New Roman"/>
          <w:sz w:val="24"/>
          <w:szCs w:val="24"/>
        </w:rPr>
        <w:t>ем</w:t>
      </w:r>
      <w:r w:rsidR="00DA3E1C" w:rsidRPr="00DA3E1C">
        <w:rPr>
          <w:rFonts w:ascii="Times New Roman" w:hAnsi="Times New Roman" w:cs="Times New Roman"/>
          <w:sz w:val="24"/>
          <w:szCs w:val="24"/>
        </w:rPr>
        <w:t xml:space="preserve"> Научно-экспертного совета Союза «ПНК», первы</w:t>
      </w:r>
      <w:r w:rsidR="00604E5B">
        <w:rPr>
          <w:rFonts w:ascii="Times New Roman" w:hAnsi="Times New Roman" w:cs="Times New Roman"/>
          <w:sz w:val="24"/>
          <w:szCs w:val="24"/>
        </w:rPr>
        <w:t>м</w:t>
      </w:r>
      <w:r w:rsidR="00DA3E1C" w:rsidRPr="00DA3E1C">
        <w:rPr>
          <w:rFonts w:ascii="Times New Roman" w:hAnsi="Times New Roman" w:cs="Times New Roman"/>
          <w:sz w:val="24"/>
          <w:szCs w:val="24"/>
        </w:rPr>
        <w:t xml:space="preserve"> заместител</w:t>
      </w:r>
      <w:r w:rsidR="00604E5B">
        <w:rPr>
          <w:rFonts w:ascii="Times New Roman" w:hAnsi="Times New Roman" w:cs="Times New Roman"/>
          <w:sz w:val="24"/>
          <w:szCs w:val="24"/>
        </w:rPr>
        <w:t>ем</w:t>
      </w:r>
      <w:r w:rsidR="00DA3E1C" w:rsidRPr="00DA3E1C">
        <w:rPr>
          <w:rFonts w:ascii="Times New Roman" w:hAnsi="Times New Roman" w:cs="Times New Roman"/>
          <w:sz w:val="24"/>
          <w:szCs w:val="24"/>
        </w:rPr>
        <w:t xml:space="preserve"> директора Института законодательства и сравнительного правоведения при Правительстве Российской Федерации, </w:t>
      </w:r>
      <w:proofErr w:type="spellStart"/>
      <w:r w:rsidR="00DA3E1C" w:rsidRPr="00DA3E1C">
        <w:rPr>
          <w:rFonts w:ascii="Times New Roman" w:hAnsi="Times New Roman" w:cs="Times New Roman"/>
          <w:sz w:val="24"/>
          <w:szCs w:val="24"/>
        </w:rPr>
        <w:t>д.ю.н</w:t>
      </w:r>
      <w:proofErr w:type="spellEnd"/>
      <w:r w:rsidR="00DA3E1C" w:rsidRPr="00DA3E1C">
        <w:rPr>
          <w:rFonts w:ascii="Times New Roman" w:hAnsi="Times New Roman" w:cs="Times New Roman"/>
          <w:sz w:val="24"/>
          <w:szCs w:val="24"/>
        </w:rPr>
        <w:t>. профессор</w:t>
      </w:r>
      <w:r w:rsidR="00C4210D">
        <w:rPr>
          <w:rFonts w:ascii="Times New Roman" w:hAnsi="Times New Roman" w:cs="Times New Roman"/>
          <w:sz w:val="24"/>
          <w:szCs w:val="24"/>
        </w:rPr>
        <w:t>ом</w:t>
      </w:r>
      <w:r w:rsidR="00DA3E1C" w:rsidRPr="00DA3E1C">
        <w:rPr>
          <w:rFonts w:ascii="Times New Roman" w:hAnsi="Times New Roman" w:cs="Times New Roman"/>
          <w:sz w:val="24"/>
          <w:szCs w:val="24"/>
        </w:rPr>
        <w:t>,</w:t>
      </w:r>
      <w:r w:rsidR="00DA3E1C">
        <w:rPr>
          <w:rFonts w:ascii="Times New Roman" w:hAnsi="Times New Roman" w:cs="Times New Roman"/>
          <w:sz w:val="24"/>
          <w:szCs w:val="24"/>
        </w:rPr>
        <w:t xml:space="preserve"> и </w:t>
      </w:r>
      <w:r w:rsidR="00412F28">
        <w:rPr>
          <w:rFonts w:ascii="Times New Roman" w:hAnsi="Times New Roman" w:cs="Times New Roman"/>
          <w:sz w:val="24"/>
          <w:szCs w:val="24"/>
        </w:rPr>
        <w:t xml:space="preserve">Иоффе </w:t>
      </w:r>
      <w:r w:rsidR="00C4210D">
        <w:rPr>
          <w:rFonts w:ascii="Times New Roman" w:hAnsi="Times New Roman" w:cs="Times New Roman"/>
          <w:sz w:val="24"/>
          <w:szCs w:val="24"/>
        </w:rPr>
        <w:t>Татьяной Васильевной</w:t>
      </w:r>
      <w:r w:rsidR="00C4210D" w:rsidRPr="00C4210D">
        <w:rPr>
          <w:rFonts w:ascii="Times New Roman" w:hAnsi="Times New Roman" w:cs="Times New Roman"/>
          <w:sz w:val="24"/>
          <w:szCs w:val="24"/>
        </w:rPr>
        <w:t xml:space="preserve">, </w:t>
      </w:r>
      <w:r w:rsidR="00412F28">
        <w:rPr>
          <w:rFonts w:ascii="Times New Roman" w:hAnsi="Times New Roman" w:cs="Times New Roman"/>
          <w:sz w:val="24"/>
          <w:szCs w:val="24"/>
        </w:rPr>
        <w:t xml:space="preserve">директором Союза </w:t>
      </w:r>
      <w:r w:rsidR="00E447FD">
        <w:rPr>
          <w:rFonts w:ascii="Times New Roman" w:hAnsi="Times New Roman" w:cs="Times New Roman"/>
          <w:sz w:val="24"/>
          <w:szCs w:val="24"/>
        </w:rPr>
        <w:t>«</w:t>
      </w:r>
      <w:r w:rsidR="00412F28">
        <w:rPr>
          <w:rFonts w:ascii="Times New Roman" w:hAnsi="Times New Roman" w:cs="Times New Roman"/>
          <w:sz w:val="24"/>
          <w:szCs w:val="24"/>
        </w:rPr>
        <w:t>ПНК</w:t>
      </w:r>
      <w:r w:rsidR="00E447FD">
        <w:rPr>
          <w:rFonts w:ascii="Times New Roman" w:hAnsi="Times New Roman" w:cs="Times New Roman"/>
          <w:sz w:val="24"/>
          <w:szCs w:val="24"/>
        </w:rPr>
        <w:t>»</w:t>
      </w:r>
      <w:bookmarkStart w:id="0" w:name="_GoBack"/>
      <w:bookmarkEnd w:id="0"/>
      <w:r w:rsidR="00B4561E">
        <w:rPr>
          <w:rFonts w:ascii="Times New Roman" w:hAnsi="Times New Roman" w:cs="Times New Roman"/>
          <w:sz w:val="24"/>
          <w:szCs w:val="24"/>
        </w:rPr>
        <w:t xml:space="preserve">, которые </w:t>
      </w:r>
      <w:r w:rsidR="00E000B8">
        <w:rPr>
          <w:rFonts w:ascii="Times New Roman" w:hAnsi="Times New Roman" w:cs="Times New Roman"/>
          <w:sz w:val="24"/>
          <w:szCs w:val="24"/>
        </w:rPr>
        <w:t>во много</w:t>
      </w:r>
      <w:r w:rsidR="00810248">
        <w:rPr>
          <w:rFonts w:ascii="Times New Roman" w:hAnsi="Times New Roman" w:cs="Times New Roman"/>
          <w:sz w:val="24"/>
          <w:szCs w:val="24"/>
        </w:rPr>
        <w:t>м</w:t>
      </w:r>
      <w:r w:rsidR="00E000B8">
        <w:rPr>
          <w:rFonts w:ascii="Times New Roman" w:hAnsi="Times New Roman" w:cs="Times New Roman"/>
          <w:sz w:val="24"/>
          <w:szCs w:val="24"/>
        </w:rPr>
        <w:t xml:space="preserve"> способствовали и </w:t>
      </w:r>
      <w:r w:rsidR="00600FD8">
        <w:rPr>
          <w:rFonts w:ascii="Times New Roman" w:hAnsi="Times New Roman" w:cs="Times New Roman"/>
          <w:sz w:val="24"/>
          <w:szCs w:val="24"/>
        </w:rPr>
        <w:t xml:space="preserve">способствуют </w:t>
      </w:r>
      <w:r w:rsidR="001A225E">
        <w:rPr>
          <w:rFonts w:ascii="Times New Roman" w:hAnsi="Times New Roman" w:cs="Times New Roman"/>
          <w:sz w:val="24"/>
          <w:szCs w:val="24"/>
        </w:rPr>
        <w:t>успешному развитию профессии</w:t>
      </w:r>
      <w:r w:rsidR="00591E0A">
        <w:rPr>
          <w:rFonts w:ascii="Times New Roman" w:hAnsi="Times New Roman" w:cs="Times New Roman"/>
          <w:sz w:val="24"/>
          <w:szCs w:val="24"/>
        </w:rPr>
        <w:t xml:space="preserve"> как самостоятельного вида деятельности</w:t>
      </w:r>
      <w:r w:rsidR="00412F28">
        <w:rPr>
          <w:rFonts w:ascii="Times New Roman" w:hAnsi="Times New Roman" w:cs="Times New Roman"/>
          <w:sz w:val="24"/>
          <w:szCs w:val="24"/>
        </w:rPr>
        <w:t>.</w:t>
      </w:r>
    </w:p>
    <w:p w14:paraId="0DAD8A88" w14:textId="2798A542" w:rsidR="00EC4837" w:rsidRPr="00897B9E" w:rsidRDefault="008949B0" w:rsidP="00CA7B06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7B9E">
        <w:rPr>
          <w:rFonts w:ascii="Times New Roman" w:hAnsi="Times New Roman" w:cs="Times New Roman"/>
          <w:sz w:val="24"/>
          <w:szCs w:val="24"/>
        </w:rPr>
        <w:t>На самом деле – вопрос инте</w:t>
      </w:r>
      <w:r w:rsidR="00907114" w:rsidRPr="00897B9E">
        <w:rPr>
          <w:rFonts w:ascii="Times New Roman" w:hAnsi="Times New Roman" w:cs="Times New Roman"/>
          <w:sz w:val="24"/>
          <w:szCs w:val="24"/>
        </w:rPr>
        <w:t xml:space="preserve">ресный и </w:t>
      </w:r>
      <w:r w:rsidR="001B507F" w:rsidRPr="00897B9E">
        <w:rPr>
          <w:rFonts w:ascii="Times New Roman" w:hAnsi="Times New Roman" w:cs="Times New Roman"/>
          <w:sz w:val="24"/>
          <w:szCs w:val="24"/>
        </w:rPr>
        <w:t xml:space="preserve">совсем </w:t>
      </w:r>
      <w:r w:rsidR="00907114" w:rsidRPr="00897B9E">
        <w:rPr>
          <w:rFonts w:ascii="Times New Roman" w:hAnsi="Times New Roman" w:cs="Times New Roman"/>
          <w:sz w:val="24"/>
          <w:szCs w:val="24"/>
        </w:rPr>
        <w:t xml:space="preserve">не риторический. </w:t>
      </w:r>
      <w:r w:rsidR="006118B9" w:rsidRPr="00897B9E">
        <w:rPr>
          <w:rFonts w:ascii="Times New Roman" w:hAnsi="Times New Roman" w:cs="Times New Roman"/>
          <w:sz w:val="24"/>
          <w:szCs w:val="24"/>
        </w:rPr>
        <w:t xml:space="preserve">Профессия налогового консультанта становится востребованной, а, следовательно, </w:t>
      </w:r>
      <w:r w:rsidR="00EC4837" w:rsidRPr="00897B9E">
        <w:rPr>
          <w:rFonts w:ascii="Times New Roman" w:hAnsi="Times New Roman" w:cs="Times New Roman"/>
          <w:sz w:val="24"/>
          <w:szCs w:val="24"/>
        </w:rPr>
        <w:t xml:space="preserve">должны повышаться требования к такому специалисту, вырабатываться </w:t>
      </w:r>
      <w:r w:rsidR="006118B9" w:rsidRPr="00897B9E">
        <w:rPr>
          <w:rFonts w:ascii="Times New Roman" w:hAnsi="Times New Roman" w:cs="Times New Roman"/>
          <w:sz w:val="24"/>
          <w:szCs w:val="24"/>
        </w:rPr>
        <w:t>профессиональная этика</w:t>
      </w:r>
      <w:r w:rsidR="00EC4837" w:rsidRPr="00897B9E">
        <w:rPr>
          <w:rFonts w:ascii="Times New Roman" w:hAnsi="Times New Roman" w:cs="Times New Roman"/>
          <w:sz w:val="24"/>
          <w:szCs w:val="24"/>
        </w:rPr>
        <w:t>, экспертное мнение</w:t>
      </w:r>
      <w:r w:rsidR="006118B9" w:rsidRPr="00897B9E">
        <w:rPr>
          <w:rFonts w:ascii="Times New Roman" w:hAnsi="Times New Roman" w:cs="Times New Roman"/>
          <w:sz w:val="24"/>
          <w:szCs w:val="24"/>
        </w:rPr>
        <w:t xml:space="preserve"> и вопросы качества налоговых консультаций для налогоплательщика сто</w:t>
      </w:r>
      <w:r w:rsidR="00EC4837" w:rsidRPr="00897B9E">
        <w:rPr>
          <w:rFonts w:ascii="Times New Roman" w:hAnsi="Times New Roman" w:cs="Times New Roman"/>
          <w:sz w:val="24"/>
          <w:szCs w:val="24"/>
        </w:rPr>
        <w:t>я</w:t>
      </w:r>
      <w:r w:rsidR="006118B9" w:rsidRPr="00897B9E">
        <w:rPr>
          <w:rFonts w:ascii="Times New Roman" w:hAnsi="Times New Roman" w:cs="Times New Roman"/>
          <w:sz w:val="24"/>
          <w:szCs w:val="24"/>
        </w:rPr>
        <w:t>т не на последнем месте.</w:t>
      </w:r>
      <w:r w:rsidR="00EC4837" w:rsidRPr="00897B9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E95332" w14:textId="0AE906D5" w:rsidR="006118B9" w:rsidRPr="00897B9E" w:rsidRDefault="00EC4837" w:rsidP="00CA7B06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7B9E">
        <w:rPr>
          <w:rFonts w:ascii="Times New Roman" w:hAnsi="Times New Roman" w:cs="Times New Roman"/>
          <w:sz w:val="24"/>
          <w:szCs w:val="24"/>
        </w:rPr>
        <w:t>Компания, получая налоговую консультацию</w:t>
      </w:r>
      <w:r w:rsidR="00CE3CA3" w:rsidRPr="00897B9E">
        <w:rPr>
          <w:rFonts w:ascii="Times New Roman" w:hAnsi="Times New Roman" w:cs="Times New Roman"/>
          <w:sz w:val="24"/>
          <w:szCs w:val="24"/>
        </w:rPr>
        <w:t>,</w:t>
      </w:r>
      <w:r w:rsidRPr="00897B9E">
        <w:rPr>
          <w:rFonts w:ascii="Times New Roman" w:hAnsi="Times New Roman" w:cs="Times New Roman"/>
          <w:sz w:val="24"/>
          <w:szCs w:val="24"/>
        </w:rPr>
        <w:t xml:space="preserve"> должна быть уверена в ее качестве и в том, что завтра у ее конкурента не появится подобная только с противоположным мнением</w:t>
      </w:r>
      <w:r w:rsidR="00763D4D" w:rsidRPr="00897B9E">
        <w:rPr>
          <w:rFonts w:ascii="Times New Roman" w:hAnsi="Times New Roman" w:cs="Times New Roman"/>
          <w:sz w:val="24"/>
          <w:szCs w:val="24"/>
        </w:rPr>
        <w:t>, что</w:t>
      </w:r>
      <w:r w:rsidR="00C4210D" w:rsidRPr="00C4210D">
        <w:rPr>
          <w:rFonts w:ascii="Times New Roman" w:hAnsi="Times New Roman" w:cs="Times New Roman"/>
          <w:sz w:val="24"/>
          <w:szCs w:val="24"/>
        </w:rPr>
        <w:t>,</w:t>
      </w:r>
      <w:r w:rsidR="00763D4D" w:rsidRPr="00897B9E">
        <w:rPr>
          <w:rFonts w:ascii="Times New Roman" w:hAnsi="Times New Roman" w:cs="Times New Roman"/>
          <w:sz w:val="24"/>
          <w:szCs w:val="24"/>
        </w:rPr>
        <w:t xml:space="preserve"> в итоге</w:t>
      </w:r>
      <w:r w:rsidR="00C4210D" w:rsidRPr="00C4210D">
        <w:rPr>
          <w:rFonts w:ascii="Times New Roman" w:hAnsi="Times New Roman" w:cs="Times New Roman"/>
          <w:sz w:val="24"/>
          <w:szCs w:val="24"/>
        </w:rPr>
        <w:t>,</w:t>
      </w:r>
      <w:r w:rsidR="00763D4D" w:rsidRPr="00897B9E">
        <w:rPr>
          <w:rFonts w:ascii="Times New Roman" w:hAnsi="Times New Roman" w:cs="Times New Roman"/>
          <w:sz w:val="24"/>
          <w:szCs w:val="24"/>
        </w:rPr>
        <w:t xml:space="preserve"> прив</w:t>
      </w:r>
      <w:r w:rsidR="00CE3CA3" w:rsidRPr="00897B9E">
        <w:rPr>
          <w:rFonts w:ascii="Times New Roman" w:hAnsi="Times New Roman" w:cs="Times New Roman"/>
          <w:sz w:val="24"/>
          <w:szCs w:val="24"/>
        </w:rPr>
        <w:t>е</w:t>
      </w:r>
      <w:r w:rsidR="00763D4D" w:rsidRPr="00897B9E">
        <w:rPr>
          <w:rFonts w:ascii="Times New Roman" w:hAnsi="Times New Roman" w:cs="Times New Roman"/>
          <w:sz w:val="24"/>
          <w:szCs w:val="24"/>
        </w:rPr>
        <w:t>д</w:t>
      </w:r>
      <w:r w:rsidR="00CE3CA3" w:rsidRPr="00897B9E">
        <w:rPr>
          <w:rFonts w:ascii="Times New Roman" w:hAnsi="Times New Roman" w:cs="Times New Roman"/>
          <w:sz w:val="24"/>
          <w:szCs w:val="24"/>
        </w:rPr>
        <w:t>е</w:t>
      </w:r>
      <w:r w:rsidR="00763D4D" w:rsidRPr="00897B9E">
        <w:rPr>
          <w:rFonts w:ascii="Times New Roman" w:hAnsi="Times New Roman" w:cs="Times New Roman"/>
          <w:sz w:val="24"/>
          <w:szCs w:val="24"/>
        </w:rPr>
        <w:t xml:space="preserve">т к </w:t>
      </w:r>
      <w:r w:rsidR="00FD7C33" w:rsidRPr="00897B9E">
        <w:rPr>
          <w:rFonts w:ascii="Times New Roman" w:hAnsi="Times New Roman" w:cs="Times New Roman"/>
          <w:sz w:val="24"/>
          <w:szCs w:val="24"/>
        </w:rPr>
        <w:t>материальным потерям</w:t>
      </w:r>
      <w:r w:rsidRPr="00897B9E">
        <w:rPr>
          <w:rFonts w:ascii="Times New Roman" w:hAnsi="Times New Roman" w:cs="Times New Roman"/>
          <w:sz w:val="24"/>
          <w:szCs w:val="24"/>
        </w:rPr>
        <w:t>. В моей практике такие истории случались</w:t>
      </w:r>
      <w:r w:rsidR="00F45B07" w:rsidRPr="00897B9E">
        <w:rPr>
          <w:rFonts w:ascii="Times New Roman" w:hAnsi="Times New Roman" w:cs="Times New Roman"/>
          <w:sz w:val="24"/>
          <w:szCs w:val="24"/>
        </w:rPr>
        <w:t xml:space="preserve"> – несколько лет назад</w:t>
      </w:r>
      <w:r w:rsidRPr="00897B9E">
        <w:rPr>
          <w:rFonts w:ascii="Times New Roman" w:hAnsi="Times New Roman" w:cs="Times New Roman"/>
          <w:sz w:val="24"/>
          <w:szCs w:val="24"/>
        </w:rPr>
        <w:t xml:space="preserve"> оказалась </w:t>
      </w:r>
      <w:r w:rsidR="00CE3CA3" w:rsidRPr="00897B9E">
        <w:rPr>
          <w:rFonts w:ascii="Times New Roman" w:hAnsi="Times New Roman" w:cs="Times New Roman"/>
          <w:sz w:val="24"/>
          <w:szCs w:val="24"/>
        </w:rPr>
        <w:t>на</w:t>
      </w:r>
      <w:r w:rsidRPr="00897B9E">
        <w:rPr>
          <w:rFonts w:ascii="Times New Roman" w:hAnsi="Times New Roman" w:cs="Times New Roman"/>
          <w:sz w:val="24"/>
          <w:szCs w:val="24"/>
        </w:rPr>
        <w:t xml:space="preserve"> одной панельной сессии с консультантом, у которого </w:t>
      </w:r>
      <w:r w:rsidR="00E82CD7" w:rsidRPr="00897B9E">
        <w:rPr>
          <w:rFonts w:ascii="Times New Roman" w:hAnsi="Times New Roman" w:cs="Times New Roman"/>
          <w:sz w:val="24"/>
          <w:szCs w:val="24"/>
        </w:rPr>
        <w:t>по вопросу,</w:t>
      </w:r>
      <w:r w:rsidRPr="00897B9E">
        <w:rPr>
          <w:rFonts w:ascii="Times New Roman" w:hAnsi="Times New Roman" w:cs="Times New Roman"/>
          <w:sz w:val="24"/>
          <w:szCs w:val="24"/>
        </w:rPr>
        <w:t xml:space="preserve"> </w:t>
      </w:r>
      <w:r w:rsidR="00FD7C33" w:rsidRPr="00897B9E">
        <w:rPr>
          <w:rFonts w:ascii="Times New Roman" w:hAnsi="Times New Roman" w:cs="Times New Roman"/>
          <w:sz w:val="24"/>
          <w:szCs w:val="24"/>
        </w:rPr>
        <w:t xml:space="preserve">заявленному </w:t>
      </w:r>
      <w:r w:rsidR="00E82CD7" w:rsidRPr="00897B9E">
        <w:rPr>
          <w:rFonts w:ascii="Times New Roman" w:hAnsi="Times New Roman" w:cs="Times New Roman"/>
          <w:sz w:val="24"/>
          <w:szCs w:val="24"/>
        </w:rPr>
        <w:t>в дискуссии,</w:t>
      </w:r>
      <w:r w:rsidRPr="00897B9E">
        <w:rPr>
          <w:rFonts w:ascii="Times New Roman" w:hAnsi="Times New Roman" w:cs="Times New Roman"/>
          <w:sz w:val="24"/>
          <w:szCs w:val="24"/>
        </w:rPr>
        <w:t xml:space="preserve"> оказалось диаметрально противоположное мнение. Хорошо, </w:t>
      </w:r>
      <w:r w:rsidR="00E82CD7" w:rsidRPr="00897B9E">
        <w:rPr>
          <w:rFonts w:ascii="Times New Roman" w:hAnsi="Times New Roman" w:cs="Times New Roman"/>
          <w:sz w:val="24"/>
          <w:szCs w:val="24"/>
        </w:rPr>
        <w:t xml:space="preserve">что </w:t>
      </w:r>
      <w:r w:rsidRPr="00897B9E">
        <w:rPr>
          <w:rFonts w:ascii="Times New Roman" w:hAnsi="Times New Roman" w:cs="Times New Roman"/>
          <w:sz w:val="24"/>
          <w:szCs w:val="24"/>
        </w:rPr>
        <w:t>организаторы заблаговременно это обнаружили</w:t>
      </w:r>
      <w:r w:rsidR="00CE3CA3" w:rsidRPr="00897B9E">
        <w:rPr>
          <w:rFonts w:ascii="Times New Roman" w:hAnsi="Times New Roman" w:cs="Times New Roman"/>
          <w:sz w:val="24"/>
          <w:szCs w:val="24"/>
        </w:rPr>
        <w:t>,</w:t>
      </w:r>
      <w:r w:rsidRPr="00897B9E">
        <w:rPr>
          <w:rFonts w:ascii="Times New Roman" w:hAnsi="Times New Roman" w:cs="Times New Roman"/>
          <w:sz w:val="24"/>
          <w:szCs w:val="24"/>
        </w:rPr>
        <w:t xml:space="preserve"> и нам удалось уточнить свои позиции до начала сессии. </w:t>
      </w:r>
      <w:r w:rsidR="00E82CD7" w:rsidRPr="00897B9E">
        <w:rPr>
          <w:rFonts w:ascii="Times New Roman" w:hAnsi="Times New Roman" w:cs="Times New Roman"/>
          <w:sz w:val="24"/>
          <w:szCs w:val="24"/>
        </w:rPr>
        <w:t xml:space="preserve">Однако, на прямой </w:t>
      </w:r>
      <w:r w:rsidRPr="00897B9E">
        <w:rPr>
          <w:rFonts w:ascii="Times New Roman" w:hAnsi="Times New Roman" w:cs="Times New Roman"/>
          <w:sz w:val="24"/>
          <w:szCs w:val="24"/>
        </w:rPr>
        <w:t>вопрос</w:t>
      </w:r>
      <w:r w:rsidR="00791C1C" w:rsidRPr="00897B9E">
        <w:rPr>
          <w:rFonts w:ascii="Times New Roman" w:hAnsi="Times New Roman" w:cs="Times New Roman"/>
          <w:sz w:val="24"/>
          <w:szCs w:val="24"/>
        </w:rPr>
        <w:t>, заданный в кулуарах</w:t>
      </w:r>
      <w:r w:rsidR="00E82CD7" w:rsidRPr="00897B9E">
        <w:rPr>
          <w:rFonts w:ascii="Times New Roman" w:hAnsi="Times New Roman" w:cs="Times New Roman"/>
          <w:sz w:val="24"/>
          <w:szCs w:val="24"/>
        </w:rPr>
        <w:t>:</w:t>
      </w:r>
      <w:r w:rsidRPr="00897B9E">
        <w:rPr>
          <w:rFonts w:ascii="Times New Roman" w:hAnsi="Times New Roman" w:cs="Times New Roman"/>
          <w:sz w:val="24"/>
          <w:szCs w:val="24"/>
        </w:rPr>
        <w:t xml:space="preserve"> защищал бы он в суде другую компанию </w:t>
      </w:r>
      <w:r w:rsidR="005D6D41" w:rsidRPr="00897B9E">
        <w:rPr>
          <w:rFonts w:ascii="Times New Roman" w:hAnsi="Times New Roman" w:cs="Times New Roman"/>
          <w:sz w:val="24"/>
          <w:szCs w:val="24"/>
        </w:rPr>
        <w:t xml:space="preserve">с той же законодательной базой </w:t>
      </w:r>
      <w:r w:rsidRPr="00897B9E">
        <w:rPr>
          <w:rFonts w:ascii="Times New Roman" w:hAnsi="Times New Roman" w:cs="Times New Roman"/>
          <w:sz w:val="24"/>
          <w:szCs w:val="24"/>
        </w:rPr>
        <w:t>и с противоположным мнением – коллега ответил – да! На мой взгляд – это вопрос этики</w:t>
      </w:r>
      <w:r w:rsidR="00F45B07" w:rsidRPr="00897B9E">
        <w:rPr>
          <w:rFonts w:ascii="Times New Roman" w:hAnsi="Times New Roman" w:cs="Times New Roman"/>
          <w:sz w:val="24"/>
          <w:szCs w:val="24"/>
        </w:rPr>
        <w:t xml:space="preserve"> и профессионального стандарта</w:t>
      </w:r>
      <w:r w:rsidRPr="00897B9E">
        <w:rPr>
          <w:rFonts w:ascii="Times New Roman" w:hAnsi="Times New Roman" w:cs="Times New Roman"/>
          <w:sz w:val="24"/>
          <w:szCs w:val="24"/>
        </w:rPr>
        <w:t>.</w:t>
      </w:r>
      <w:r w:rsidR="00833B41" w:rsidRPr="00897B9E">
        <w:rPr>
          <w:sz w:val="24"/>
          <w:szCs w:val="24"/>
        </w:rPr>
        <w:t xml:space="preserve"> </w:t>
      </w:r>
      <w:r w:rsidR="00833B41" w:rsidRPr="00897B9E">
        <w:rPr>
          <w:rFonts w:ascii="Times New Roman" w:hAnsi="Times New Roman" w:cs="Times New Roman"/>
          <w:sz w:val="24"/>
          <w:szCs w:val="24"/>
        </w:rPr>
        <w:t>Отсутствие стандартов профессиональной этики может негативно сказаться на репутации профессии.</w:t>
      </w:r>
    </w:p>
    <w:p w14:paraId="451E8F3B" w14:textId="7C77408E" w:rsidR="006118B9" w:rsidRPr="00897B9E" w:rsidRDefault="00CE3CA3" w:rsidP="00314C16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7B9E">
        <w:rPr>
          <w:rFonts w:ascii="Times New Roman" w:hAnsi="Times New Roman" w:cs="Times New Roman"/>
          <w:sz w:val="24"/>
          <w:szCs w:val="24"/>
        </w:rPr>
        <w:t>Х</w:t>
      </w:r>
      <w:r w:rsidR="00BD77F5" w:rsidRPr="00897B9E">
        <w:rPr>
          <w:rFonts w:ascii="Times New Roman" w:hAnsi="Times New Roman" w:cs="Times New Roman"/>
          <w:sz w:val="24"/>
          <w:szCs w:val="24"/>
        </w:rPr>
        <w:t>очу заметить, что в консалтинге никогда не работала</w:t>
      </w:r>
      <w:r w:rsidR="00C4210D" w:rsidRPr="00C4210D">
        <w:rPr>
          <w:rFonts w:ascii="Times New Roman" w:hAnsi="Times New Roman" w:cs="Times New Roman"/>
          <w:sz w:val="24"/>
          <w:szCs w:val="24"/>
        </w:rPr>
        <w:t>,</w:t>
      </w:r>
      <w:r w:rsidR="00BD77F5" w:rsidRPr="00897B9E">
        <w:rPr>
          <w:rFonts w:ascii="Times New Roman" w:hAnsi="Times New Roman" w:cs="Times New Roman"/>
          <w:sz w:val="24"/>
          <w:szCs w:val="24"/>
        </w:rPr>
        <w:t xml:space="preserve"> и </w:t>
      </w:r>
      <w:r w:rsidR="00EA7DAF" w:rsidRPr="00897B9E">
        <w:rPr>
          <w:rFonts w:ascii="Times New Roman" w:hAnsi="Times New Roman" w:cs="Times New Roman"/>
          <w:sz w:val="24"/>
          <w:szCs w:val="24"/>
        </w:rPr>
        <w:t>с работой консультанта знакома только «изнутри».</w:t>
      </w:r>
      <w:r w:rsidR="00771333" w:rsidRPr="00897B9E">
        <w:rPr>
          <w:rFonts w:ascii="Times New Roman" w:hAnsi="Times New Roman" w:cs="Times New Roman"/>
          <w:sz w:val="24"/>
          <w:szCs w:val="24"/>
        </w:rPr>
        <w:t xml:space="preserve"> </w:t>
      </w:r>
      <w:r w:rsidR="00935BC8" w:rsidRPr="00897B9E">
        <w:rPr>
          <w:rFonts w:ascii="Times New Roman" w:hAnsi="Times New Roman" w:cs="Times New Roman"/>
          <w:sz w:val="24"/>
          <w:szCs w:val="24"/>
        </w:rPr>
        <w:t>Этот</w:t>
      </w:r>
      <w:r w:rsidR="00771333" w:rsidRPr="00897B9E">
        <w:rPr>
          <w:rFonts w:ascii="Times New Roman" w:hAnsi="Times New Roman" w:cs="Times New Roman"/>
          <w:sz w:val="24"/>
          <w:szCs w:val="24"/>
        </w:rPr>
        <w:t xml:space="preserve"> опыт работы</w:t>
      </w:r>
      <w:r w:rsidR="00063E55" w:rsidRPr="00897B9E">
        <w:rPr>
          <w:rFonts w:ascii="Times New Roman" w:hAnsi="Times New Roman" w:cs="Times New Roman"/>
          <w:sz w:val="24"/>
          <w:szCs w:val="24"/>
        </w:rPr>
        <w:t xml:space="preserve"> и</w:t>
      </w:r>
      <w:r w:rsidR="00771333" w:rsidRPr="00897B9E">
        <w:rPr>
          <w:rFonts w:ascii="Times New Roman" w:hAnsi="Times New Roman" w:cs="Times New Roman"/>
          <w:sz w:val="24"/>
          <w:szCs w:val="24"/>
        </w:rPr>
        <w:t xml:space="preserve"> общение с коллегами показывает, что работа внутреннего </w:t>
      </w:r>
      <w:r w:rsidR="00DB3C06" w:rsidRPr="00897B9E">
        <w:rPr>
          <w:rFonts w:ascii="Times New Roman" w:hAnsi="Times New Roman" w:cs="Times New Roman"/>
          <w:sz w:val="24"/>
          <w:szCs w:val="24"/>
        </w:rPr>
        <w:t>(</w:t>
      </w:r>
      <w:r w:rsidR="00DB3C06" w:rsidRPr="00897B9E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DB3C06" w:rsidRPr="00897B9E">
        <w:rPr>
          <w:rFonts w:ascii="Times New Roman" w:hAnsi="Times New Roman" w:cs="Times New Roman"/>
          <w:sz w:val="24"/>
          <w:szCs w:val="24"/>
        </w:rPr>
        <w:t>-</w:t>
      </w:r>
      <w:r w:rsidR="00DB3C06" w:rsidRPr="00897B9E">
        <w:rPr>
          <w:rFonts w:ascii="Times New Roman" w:hAnsi="Times New Roman" w:cs="Times New Roman"/>
          <w:sz w:val="24"/>
          <w:szCs w:val="24"/>
          <w:lang w:val="en-US"/>
        </w:rPr>
        <w:t>house</w:t>
      </w:r>
      <w:r w:rsidR="00DB3C06" w:rsidRPr="00897B9E">
        <w:rPr>
          <w:rFonts w:ascii="Times New Roman" w:hAnsi="Times New Roman" w:cs="Times New Roman"/>
          <w:sz w:val="24"/>
          <w:szCs w:val="24"/>
        </w:rPr>
        <w:t xml:space="preserve">) </w:t>
      </w:r>
      <w:r w:rsidR="00771333" w:rsidRPr="00897B9E">
        <w:rPr>
          <w:rFonts w:ascii="Times New Roman" w:hAnsi="Times New Roman" w:cs="Times New Roman"/>
          <w:sz w:val="24"/>
          <w:szCs w:val="24"/>
        </w:rPr>
        <w:t xml:space="preserve">и внешнего консультанта очень сильно </w:t>
      </w:r>
      <w:r w:rsidRPr="00897B9E">
        <w:rPr>
          <w:rFonts w:ascii="Times New Roman" w:hAnsi="Times New Roman" w:cs="Times New Roman"/>
          <w:sz w:val="24"/>
          <w:szCs w:val="24"/>
        </w:rPr>
        <w:t>раз</w:t>
      </w:r>
      <w:r w:rsidR="00771333" w:rsidRPr="00897B9E">
        <w:rPr>
          <w:rFonts w:ascii="Times New Roman" w:hAnsi="Times New Roman" w:cs="Times New Roman"/>
          <w:sz w:val="24"/>
          <w:szCs w:val="24"/>
        </w:rPr>
        <w:t>личается, особенного если у внутреннего консультанта есть право подписи на документах налогоплательщика.</w:t>
      </w:r>
      <w:r w:rsidR="0016343B" w:rsidRPr="00897B9E">
        <w:rPr>
          <w:rFonts w:ascii="Times New Roman" w:hAnsi="Times New Roman" w:cs="Times New Roman"/>
          <w:sz w:val="24"/>
          <w:szCs w:val="24"/>
        </w:rPr>
        <w:t xml:space="preserve"> </w:t>
      </w:r>
      <w:r w:rsidR="008A46BA" w:rsidRPr="00897B9E">
        <w:rPr>
          <w:rFonts w:ascii="Times New Roman" w:hAnsi="Times New Roman" w:cs="Times New Roman"/>
          <w:sz w:val="24"/>
          <w:szCs w:val="24"/>
        </w:rPr>
        <w:t>Задача внутреннего консультант</w:t>
      </w:r>
      <w:r w:rsidRPr="00897B9E">
        <w:rPr>
          <w:rFonts w:ascii="Times New Roman" w:hAnsi="Times New Roman" w:cs="Times New Roman"/>
          <w:sz w:val="24"/>
          <w:szCs w:val="24"/>
        </w:rPr>
        <w:t>а</w:t>
      </w:r>
      <w:r w:rsidR="008A46BA" w:rsidRPr="00897B9E">
        <w:rPr>
          <w:rFonts w:ascii="Times New Roman" w:hAnsi="Times New Roman" w:cs="Times New Roman"/>
          <w:sz w:val="24"/>
          <w:szCs w:val="24"/>
        </w:rPr>
        <w:t xml:space="preserve"> понят</w:t>
      </w:r>
      <w:r w:rsidRPr="00897B9E">
        <w:rPr>
          <w:rFonts w:ascii="Times New Roman" w:hAnsi="Times New Roman" w:cs="Times New Roman"/>
          <w:sz w:val="24"/>
          <w:szCs w:val="24"/>
        </w:rPr>
        <w:t>н</w:t>
      </w:r>
      <w:r w:rsidR="00E21611" w:rsidRPr="00897B9E">
        <w:rPr>
          <w:rFonts w:ascii="Times New Roman" w:hAnsi="Times New Roman" w:cs="Times New Roman"/>
          <w:sz w:val="24"/>
          <w:szCs w:val="24"/>
        </w:rPr>
        <w:t>а, но не проста – обеспечивать соответствие</w:t>
      </w:r>
      <w:r w:rsidR="00295E7A" w:rsidRPr="00897B9E">
        <w:rPr>
          <w:rFonts w:ascii="Times New Roman" w:hAnsi="Times New Roman" w:cs="Times New Roman"/>
          <w:sz w:val="24"/>
          <w:szCs w:val="24"/>
        </w:rPr>
        <w:t xml:space="preserve"> хозяйственных операций законодательству </w:t>
      </w:r>
      <w:r w:rsidR="00F0614A">
        <w:rPr>
          <w:rFonts w:ascii="Times New Roman" w:hAnsi="Times New Roman" w:cs="Times New Roman"/>
          <w:sz w:val="24"/>
          <w:szCs w:val="24"/>
        </w:rPr>
        <w:t>государства</w:t>
      </w:r>
      <w:r w:rsidR="00C4210D" w:rsidRPr="00C4210D">
        <w:rPr>
          <w:rFonts w:ascii="Times New Roman" w:hAnsi="Times New Roman" w:cs="Times New Roman"/>
          <w:sz w:val="24"/>
          <w:szCs w:val="24"/>
        </w:rPr>
        <w:t>,</w:t>
      </w:r>
      <w:r w:rsidR="00DB3C06" w:rsidRPr="00897B9E">
        <w:rPr>
          <w:rFonts w:ascii="Times New Roman" w:hAnsi="Times New Roman" w:cs="Times New Roman"/>
          <w:sz w:val="24"/>
          <w:szCs w:val="24"/>
        </w:rPr>
        <w:t xml:space="preserve"> в которой компания работает</w:t>
      </w:r>
      <w:r w:rsidR="00C4210D" w:rsidRPr="00C4210D">
        <w:rPr>
          <w:rFonts w:ascii="Times New Roman" w:hAnsi="Times New Roman" w:cs="Times New Roman"/>
          <w:sz w:val="24"/>
          <w:szCs w:val="24"/>
        </w:rPr>
        <w:t>,</w:t>
      </w:r>
      <w:r w:rsidR="00295E7A" w:rsidRPr="00897B9E">
        <w:rPr>
          <w:rFonts w:ascii="Times New Roman" w:hAnsi="Times New Roman" w:cs="Times New Roman"/>
          <w:sz w:val="24"/>
          <w:szCs w:val="24"/>
        </w:rPr>
        <w:t xml:space="preserve"> и делать это так, чтобы </w:t>
      </w:r>
      <w:r w:rsidR="00BD0157" w:rsidRPr="00897B9E">
        <w:rPr>
          <w:rFonts w:ascii="Times New Roman" w:hAnsi="Times New Roman" w:cs="Times New Roman"/>
          <w:sz w:val="24"/>
          <w:szCs w:val="24"/>
        </w:rPr>
        <w:t>претензии налоговых органов сводились к минимуму</w:t>
      </w:r>
      <w:r w:rsidR="00771333" w:rsidRPr="00897B9E">
        <w:rPr>
          <w:rFonts w:ascii="Times New Roman" w:hAnsi="Times New Roman" w:cs="Times New Roman"/>
          <w:sz w:val="24"/>
          <w:szCs w:val="24"/>
        </w:rPr>
        <w:t xml:space="preserve"> и не доводились до суда</w:t>
      </w:r>
      <w:r w:rsidR="00BD0157" w:rsidRPr="00897B9E">
        <w:rPr>
          <w:rFonts w:ascii="Times New Roman" w:hAnsi="Times New Roman" w:cs="Times New Roman"/>
          <w:sz w:val="24"/>
          <w:szCs w:val="24"/>
        </w:rPr>
        <w:t>.</w:t>
      </w:r>
      <w:r w:rsidR="0016343B" w:rsidRPr="00897B9E">
        <w:rPr>
          <w:rFonts w:ascii="Times New Roman" w:hAnsi="Times New Roman" w:cs="Times New Roman"/>
          <w:sz w:val="24"/>
          <w:szCs w:val="24"/>
        </w:rPr>
        <w:t xml:space="preserve"> При этом довольно часто приходится слышать сейчас, что если бизнес </w:t>
      </w:r>
      <w:r w:rsidR="00E93FDC" w:rsidRPr="00897B9E">
        <w:rPr>
          <w:rFonts w:ascii="Times New Roman" w:hAnsi="Times New Roman" w:cs="Times New Roman"/>
          <w:sz w:val="24"/>
          <w:szCs w:val="24"/>
        </w:rPr>
        <w:t>«</w:t>
      </w:r>
      <w:r w:rsidR="0016343B" w:rsidRPr="00897B9E">
        <w:rPr>
          <w:rFonts w:ascii="Times New Roman" w:hAnsi="Times New Roman" w:cs="Times New Roman"/>
          <w:sz w:val="24"/>
          <w:szCs w:val="24"/>
        </w:rPr>
        <w:t xml:space="preserve">не </w:t>
      </w:r>
      <w:r w:rsidR="00E93FDC" w:rsidRPr="00897B9E">
        <w:rPr>
          <w:rFonts w:ascii="Times New Roman" w:hAnsi="Times New Roman" w:cs="Times New Roman"/>
          <w:sz w:val="24"/>
          <w:szCs w:val="24"/>
        </w:rPr>
        <w:t>устраивает»</w:t>
      </w:r>
      <w:r w:rsidR="0016343B" w:rsidRPr="00897B9E">
        <w:rPr>
          <w:rFonts w:ascii="Times New Roman" w:hAnsi="Times New Roman" w:cs="Times New Roman"/>
          <w:sz w:val="24"/>
          <w:szCs w:val="24"/>
        </w:rPr>
        <w:t xml:space="preserve"> позиция внутреннего консультанта, то он идет и платит за нужны</w:t>
      </w:r>
      <w:r w:rsidR="00FD24D9" w:rsidRPr="00897B9E">
        <w:rPr>
          <w:rFonts w:ascii="Times New Roman" w:hAnsi="Times New Roman" w:cs="Times New Roman"/>
          <w:sz w:val="24"/>
          <w:szCs w:val="24"/>
        </w:rPr>
        <w:t>й результат</w:t>
      </w:r>
      <w:r w:rsidR="0016343B" w:rsidRPr="00897B9E">
        <w:rPr>
          <w:rFonts w:ascii="Times New Roman" w:hAnsi="Times New Roman" w:cs="Times New Roman"/>
          <w:sz w:val="24"/>
          <w:szCs w:val="24"/>
        </w:rPr>
        <w:t xml:space="preserve"> внешнему. Это провоцирует конфликтные ситуации</w:t>
      </w:r>
      <w:r w:rsidR="0043115C" w:rsidRPr="0043115C">
        <w:rPr>
          <w:rFonts w:ascii="Times New Roman" w:hAnsi="Times New Roman" w:cs="Times New Roman"/>
          <w:sz w:val="24"/>
          <w:szCs w:val="24"/>
        </w:rPr>
        <w:t>,</w:t>
      </w:r>
      <w:r w:rsidR="00791C1C" w:rsidRPr="00897B9E">
        <w:rPr>
          <w:rFonts w:ascii="Times New Roman" w:hAnsi="Times New Roman" w:cs="Times New Roman"/>
          <w:sz w:val="24"/>
          <w:szCs w:val="24"/>
        </w:rPr>
        <w:t xml:space="preserve"> и</w:t>
      </w:r>
      <w:r w:rsidR="0016343B" w:rsidRPr="00897B9E">
        <w:rPr>
          <w:rFonts w:ascii="Times New Roman" w:hAnsi="Times New Roman" w:cs="Times New Roman"/>
          <w:sz w:val="24"/>
          <w:szCs w:val="24"/>
        </w:rPr>
        <w:t xml:space="preserve"> практика показывает, что подобного рода решения приводят компанию в суд с негативным</w:t>
      </w:r>
      <w:r w:rsidR="00FD24D9" w:rsidRPr="00897B9E">
        <w:rPr>
          <w:rFonts w:ascii="Times New Roman" w:hAnsi="Times New Roman" w:cs="Times New Roman"/>
          <w:sz w:val="24"/>
          <w:szCs w:val="24"/>
        </w:rPr>
        <w:t xml:space="preserve"> для нее</w:t>
      </w:r>
      <w:r w:rsidR="0016343B" w:rsidRPr="00897B9E">
        <w:rPr>
          <w:rFonts w:ascii="Times New Roman" w:hAnsi="Times New Roman" w:cs="Times New Roman"/>
          <w:sz w:val="24"/>
          <w:szCs w:val="24"/>
        </w:rPr>
        <w:t xml:space="preserve"> исходом</w:t>
      </w:r>
      <w:r w:rsidR="008329FD" w:rsidRPr="00897B9E">
        <w:rPr>
          <w:rFonts w:ascii="Times New Roman" w:hAnsi="Times New Roman" w:cs="Times New Roman"/>
          <w:sz w:val="24"/>
          <w:szCs w:val="24"/>
        </w:rPr>
        <w:t xml:space="preserve">, а если </w:t>
      </w:r>
      <w:r w:rsidR="00791C1C" w:rsidRPr="00897B9E">
        <w:rPr>
          <w:rFonts w:ascii="Times New Roman" w:hAnsi="Times New Roman" w:cs="Times New Roman"/>
          <w:sz w:val="24"/>
          <w:szCs w:val="24"/>
        </w:rPr>
        <w:t>решения масштабируются и переходят в нарушения – то это, неизбежно, приводит к ужесточению норм налогового законодательства</w:t>
      </w:r>
      <w:r w:rsidR="0016343B" w:rsidRPr="00897B9E">
        <w:rPr>
          <w:rFonts w:ascii="Times New Roman" w:hAnsi="Times New Roman" w:cs="Times New Roman"/>
          <w:sz w:val="24"/>
          <w:szCs w:val="24"/>
        </w:rPr>
        <w:t>.</w:t>
      </w:r>
    </w:p>
    <w:p w14:paraId="39D18077" w14:textId="09BC38DD" w:rsidR="004B1CD0" w:rsidRPr="00897B9E" w:rsidRDefault="00EC4837" w:rsidP="00314C16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7B9E">
        <w:rPr>
          <w:rFonts w:ascii="Times New Roman" w:hAnsi="Times New Roman" w:cs="Times New Roman"/>
          <w:sz w:val="24"/>
          <w:szCs w:val="24"/>
        </w:rPr>
        <w:t xml:space="preserve">Не могу сказать, что наличие (либо отсутствие) специального статуса у налогового консультанта меня волновало, и я не могу отнести себя ни к защитникам </w:t>
      </w:r>
      <w:r w:rsidR="00DB3C06" w:rsidRPr="00897B9E">
        <w:rPr>
          <w:rFonts w:ascii="Times New Roman" w:hAnsi="Times New Roman" w:cs="Times New Roman"/>
          <w:sz w:val="24"/>
          <w:szCs w:val="24"/>
        </w:rPr>
        <w:t>законопроекта</w:t>
      </w:r>
      <w:r w:rsidR="00791C1C" w:rsidRPr="00897B9E">
        <w:rPr>
          <w:rFonts w:ascii="Times New Roman" w:hAnsi="Times New Roman" w:cs="Times New Roman"/>
          <w:sz w:val="24"/>
          <w:szCs w:val="24"/>
        </w:rPr>
        <w:t>,</w:t>
      </w:r>
      <w:r w:rsidRPr="00897B9E">
        <w:rPr>
          <w:rFonts w:ascii="Times New Roman" w:hAnsi="Times New Roman" w:cs="Times New Roman"/>
          <w:sz w:val="24"/>
          <w:szCs w:val="24"/>
        </w:rPr>
        <w:t xml:space="preserve"> ни к его противникам – собственно</w:t>
      </w:r>
      <w:r w:rsidR="0043115C" w:rsidRPr="0043115C">
        <w:rPr>
          <w:rFonts w:ascii="Times New Roman" w:hAnsi="Times New Roman" w:cs="Times New Roman"/>
          <w:sz w:val="24"/>
          <w:szCs w:val="24"/>
        </w:rPr>
        <w:t>,</w:t>
      </w:r>
      <w:r w:rsidRPr="00897B9E">
        <w:rPr>
          <w:rFonts w:ascii="Times New Roman" w:hAnsi="Times New Roman" w:cs="Times New Roman"/>
          <w:sz w:val="24"/>
          <w:szCs w:val="24"/>
        </w:rPr>
        <w:t xml:space="preserve"> вчиталась </w:t>
      </w:r>
      <w:r w:rsidR="00791C1C" w:rsidRPr="00897B9E">
        <w:rPr>
          <w:rFonts w:ascii="Times New Roman" w:hAnsi="Times New Roman" w:cs="Times New Roman"/>
          <w:sz w:val="24"/>
          <w:szCs w:val="24"/>
        </w:rPr>
        <w:t>в законопроект</w:t>
      </w:r>
      <w:r w:rsidR="00AC2F05">
        <w:rPr>
          <w:rFonts w:ascii="Times New Roman" w:hAnsi="Times New Roman" w:cs="Times New Roman"/>
          <w:sz w:val="24"/>
          <w:szCs w:val="24"/>
        </w:rPr>
        <w:t>, увы,</w:t>
      </w:r>
      <w:r w:rsidR="00DB3C06" w:rsidRPr="00897B9E">
        <w:rPr>
          <w:rFonts w:ascii="Times New Roman" w:hAnsi="Times New Roman" w:cs="Times New Roman"/>
          <w:sz w:val="24"/>
          <w:szCs w:val="24"/>
        </w:rPr>
        <w:t xml:space="preserve"> </w:t>
      </w:r>
      <w:r w:rsidRPr="00897B9E">
        <w:rPr>
          <w:rFonts w:ascii="Times New Roman" w:hAnsi="Times New Roman" w:cs="Times New Roman"/>
          <w:sz w:val="24"/>
          <w:szCs w:val="24"/>
        </w:rPr>
        <w:t>только сейчас. Однако, положение налогового консультанта</w:t>
      </w:r>
      <w:r w:rsidR="004B1CD0" w:rsidRPr="00897B9E">
        <w:rPr>
          <w:rFonts w:ascii="Times New Roman" w:hAnsi="Times New Roman" w:cs="Times New Roman"/>
          <w:sz w:val="24"/>
          <w:szCs w:val="24"/>
        </w:rPr>
        <w:t xml:space="preserve"> (как права, так и обязанности, ограничения и ответственность)</w:t>
      </w:r>
      <w:r w:rsidRPr="00897B9E">
        <w:rPr>
          <w:rFonts w:ascii="Times New Roman" w:hAnsi="Times New Roman" w:cs="Times New Roman"/>
          <w:sz w:val="24"/>
          <w:szCs w:val="24"/>
        </w:rPr>
        <w:t xml:space="preserve">, его статус во взаимоотношениях с налогоплательщиком, налоговыми органами и представлении интересов в налоговом споре, вопросы этики поведения и </w:t>
      </w:r>
      <w:r w:rsidRPr="00897B9E">
        <w:rPr>
          <w:rFonts w:ascii="Times New Roman" w:hAnsi="Times New Roman" w:cs="Times New Roman"/>
          <w:sz w:val="24"/>
          <w:szCs w:val="24"/>
        </w:rPr>
        <w:lastRenderedPageBreak/>
        <w:t xml:space="preserve">качества налоговых консультаций – это важная составляющая работы </w:t>
      </w:r>
      <w:r w:rsidR="00F61744" w:rsidRPr="00897B9E">
        <w:rPr>
          <w:rFonts w:ascii="Times New Roman" w:hAnsi="Times New Roman" w:cs="Times New Roman"/>
          <w:sz w:val="24"/>
          <w:szCs w:val="24"/>
        </w:rPr>
        <w:t xml:space="preserve">самого </w:t>
      </w:r>
      <w:r w:rsidRPr="00897B9E">
        <w:rPr>
          <w:rFonts w:ascii="Times New Roman" w:hAnsi="Times New Roman" w:cs="Times New Roman"/>
          <w:sz w:val="24"/>
          <w:szCs w:val="24"/>
        </w:rPr>
        <w:t>налогового консультанта</w:t>
      </w:r>
      <w:r w:rsidR="00E93FDC" w:rsidRPr="00897B9E">
        <w:rPr>
          <w:rFonts w:ascii="Times New Roman" w:hAnsi="Times New Roman" w:cs="Times New Roman"/>
          <w:sz w:val="24"/>
          <w:szCs w:val="24"/>
        </w:rPr>
        <w:t>,</w:t>
      </w:r>
      <w:r w:rsidRPr="00897B9E">
        <w:rPr>
          <w:rFonts w:ascii="Times New Roman" w:hAnsi="Times New Roman" w:cs="Times New Roman"/>
          <w:sz w:val="24"/>
          <w:szCs w:val="24"/>
        </w:rPr>
        <w:t xml:space="preserve"> и игнорировать это уже </w:t>
      </w:r>
      <w:r w:rsidR="004B1CD0" w:rsidRPr="00897B9E">
        <w:rPr>
          <w:rFonts w:ascii="Times New Roman" w:hAnsi="Times New Roman" w:cs="Times New Roman"/>
          <w:sz w:val="24"/>
          <w:szCs w:val="24"/>
        </w:rPr>
        <w:t>не получитс</w:t>
      </w:r>
      <w:r w:rsidR="00F45B07" w:rsidRPr="00897B9E">
        <w:rPr>
          <w:rFonts w:ascii="Times New Roman" w:hAnsi="Times New Roman" w:cs="Times New Roman"/>
          <w:sz w:val="24"/>
          <w:szCs w:val="24"/>
        </w:rPr>
        <w:t>я.</w:t>
      </w:r>
    </w:p>
    <w:p w14:paraId="3016A218" w14:textId="602FC0E9" w:rsidR="00F36733" w:rsidRPr="00897B9E" w:rsidRDefault="00F36733" w:rsidP="00314C16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7B9E">
        <w:rPr>
          <w:rFonts w:ascii="Times New Roman" w:hAnsi="Times New Roman" w:cs="Times New Roman"/>
          <w:sz w:val="24"/>
          <w:szCs w:val="24"/>
        </w:rPr>
        <w:t>Понятно, что налоговый консультант (ни внутренний, ни внешний) не может дать гарантию, что налоговые органы не смогут и не будут предъяв</w:t>
      </w:r>
      <w:r w:rsidR="00E93FDC" w:rsidRPr="00897B9E">
        <w:rPr>
          <w:rFonts w:ascii="Times New Roman" w:hAnsi="Times New Roman" w:cs="Times New Roman"/>
          <w:sz w:val="24"/>
          <w:szCs w:val="24"/>
        </w:rPr>
        <w:t>ля</w:t>
      </w:r>
      <w:r w:rsidRPr="00897B9E">
        <w:rPr>
          <w:rFonts w:ascii="Times New Roman" w:hAnsi="Times New Roman" w:cs="Times New Roman"/>
          <w:sz w:val="24"/>
          <w:szCs w:val="24"/>
        </w:rPr>
        <w:t>ть претензии, при этом шанс на выработку положительной практики будет существенно возрастать, когда в силу профессионального стандарта, профессиональной этики или закона налоговый консультант не сможет давать противоречивые консультации своим клиентам, будет обязан информировать об агрессивных схемах налогового планирования и тем самым не будет создавать их сам и</w:t>
      </w:r>
      <w:r w:rsidR="00EE206E" w:rsidRPr="00897B9E">
        <w:rPr>
          <w:rFonts w:ascii="Times New Roman" w:hAnsi="Times New Roman" w:cs="Times New Roman"/>
          <w:sz w:val="24"/>
          <w:szCs w:val="24"/>
        </w:rPr>
        <w:t>, следовательно,</w:t>
      </w:r>
      <w:r w:rsidRPr="00897B9E">
        <w:rPr>
          <w:rFonts w:ascii="Times New Roman" w:hAnsi="Times New Roman" w:cs="Times New Roman"/>
          <w:sz w:val="24"/>
          <w:szCs w:val="24"/>
        </w:rPr>
        <w:t xml:space="preserve"> давать повод для разработки</w:t>
      </w:r>
      <w:r w:rsidR="00DB3C06" w:rsidRPr="00897B9E">
        <w:rPr>
          <w:rFonts w:ascii="Times New Roman" w:hAnsi="Times New Roman" w:cs="Times New Roman"/>
          <w:sz w:val="24"/>
          <w:szCs w:val="24"/>
        </w:rPr>
        <w:t xml:space="preserve"> на законодательном уровне</w:t>
      </w:r>
      <w:r w:rsidRPr="00897B9E">
        <w:rPr>
          <w:rFonts w:ascii="Times New Roman" w:hAnsi="Times New Roman" w:cs="Times New Roman"/>
          <w:sz w:val="24"/>
          <w:szCs w:val="24"/>
        </w:rPr>
        <w:t xml:space="preserve"> ограничений и усиления мер ответственности для </w:t>
      </w:r>
      <w:r w:rsidR="00DB3C06" w:rsidRPr="00897B9E">
        <w:rPr>
          <w:rFonts w:ascii="Times New Roman" w:hAnsi="Times New Roman" w:cs="Times New Roman"/>
          <w:sz w:val="24"/>
          <w:szCs w:val="24"/>
        </w:rPr>
        <w:t xml:space="preserve">клиента - </w:t>
      </w:r>
      <w:r w:rsidRPr="00897B9E">
        <w:rPr>
          <w:rFonts w:ascii="Times New Roman" w:hAnsi="Times New Roman" w:cs="Times New Roman"/>
          <w:sz w:val="24"/>
          <w:szCs w:val="24"/>
        </w:rPr>
        <w:t>налогоплательщика.</w:t>
      </w:r>
    </w:p>
    <w:p w14:paraId="6176DDC6" w14:textId="40E56DF4" w:rsidR="00961B10" w:rsidRPr="00897B9E" w:rsidRDefault="00F36733" w:rsidP="0043115C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7B9E">
        <w:rPr>
          <w:rFonts w:ascii="Times New Roman" w:hAnsi="Times New Roman" w:cs="Times New Roman"/>
          <w:sz w:val="24"/>
          <w:szCs w:val="24"/>
        </w:rPr>
        <w:t>Полагаю, что сейчас уже становится понятно</w:t>
      </w:r>
      <w:r w:rsidR="00130159" w:rsidRPr="00897B9E">
        <w:rPr>
          <w:rFonts w:ascii="Times New Roman" w:hAnsi="Times New Roman" w:cs="Times New Roman"/>
          <w:sz w:val="24"/>
          <w:szCs w:val="24"/>
        </w:rPr>
        <w:t xml:space="preserve"> </w:t>
      </w:r>
      <w:r w:rsidR="0043115C">
        <w:rPr>
          <w:rFonts w:ascii="Times New Roman" w:hAnsi="Times New Roman" w:cs="Times New Roman"/>
          <w:sz w:val="24"/>
          <w:szCs w:val="24"/>
        </w:rPr>
        <w:t>–</w:t>
      </w:r>
      <w:r w:rsidRPr="00897B9E">
        <w:rPr>
          <w:rFonts w:ascii="Times New Roman" w:hAnsi="Times New Roman" w:cs="Times New Roman"/>
          <w:sz w:val="24"/>
          <w:szCs w:val="24"/>
        </w:rPr>
        <w:t xml:space="preserve"> сфера </w:t>
      </w:r>
      <w:r w:rsidR="00961B10" w:rsidRPr="00897B9E">
        <w:rPr>
          <w:rFonts w:ascii="Times New Roman" w:hAnsi="Times New Roman" w:cs="Times New Roman"/>
          <w:sz w:val="24"/>
          <w:szCs w:val="24"/>
        </w:rPr>
        <w:t>налогов</w:t>
      </w:r>
      <w:r w:rsidR="008F7F4B" w:rsidRPr="00897B9E">
        <w:rPr>
          <w:rFonts w:ascii="Times New Roman" w:hAnsi="Times New Roman" w:cs="Times New Roman"/>
          <w:sz w:val="24"/>
          <w:szCs w:val="24"/>
        </w:rPr>
        <w:t>ого</w:t>
      </w:r>
      <w:r w:rsidR="00961B10" w:rsidRPr="00897B9E">
        <w:rPr>
          <w:rFonts w:ascii="Times New Roman" w:hAnsi="Times New Roman" w:cs="Times New Roman"/>
          <w:sz w:val="24"/>
          <w:szCs w:val="24"/>
        </w:rPr>
        <w:t xml:space="preserve"> консультировани</w:t>
      </w:r>
      <w:r w:rsidR="008F7F4B" w:rsidRPr="00897B9E">
        <w:rPr>
          <w:rFonts w:ascii="Times New Roman" w:hAnsi="Times New Roman" w:cs="Times New Roman"/>
          <w:sz w:val="24"/>
          <w:szCs w:val="24"/>
        </w:rPr>
        <w:t>я</w:t>
      </w:r>
      <w:r w:rsidRPr="00897B9E">
        <w:rPr>
          <w:rFonts w:ascii="Times New Roman" w:hAnsi="Times New Roman" w:cs="Times New Roman"/>
          <w:sz w:val="24"/>
          <w:szCs w:val="24"/>
        </w:rPr>
        <w:t xml:space="preserve"> становится актуальной, налоговые консультанты – это уже сформировавшееся явление</w:t>
      </w:r>
      <w:r w:rsidR="0016343B" w:rsidRPr="00897B9E">
        <w:rPr>
          <w:rFonts w:ascii="Times New Roman" w:hAnsi="Times New Roman" w:cs="Times New Roman"/>
          <w:sz w:val="24"/>
          <w:szCs w:val="24"/>
        </w:rPr>
        <w:t>, так</w:t>
      </w:r>
      <w:r w:rsidR="0043115C" w:rsidRPr="0043115C">
        <w:rPr>
          <w:rFonts w:ascii="Times New Roman" w:hAnsi="Times New Roman" w:cs="Times New Roman"/>
          <w:sz w:val="24"/>
          <w:szCs w:val="24"/>
        </w:rPr>
        <w:t xml:space="preserve"> </w:t>
      </w:r>
      <w:r w:rsidR="0016343B" w:rsidRPr="00897B9E">
        <w:rPr>
          <w:rFonts w:ascii="Times New Roman" w:hAnsi="Times New Roman" w:cs="Times New Roman"/>
          <w:sz w:val="24"/>
          <w:szCs w:val="24"/>
        </w:rPr>
        <w:t xml:space="preserve">же как то, что бизнес нуждается в качественных и профессиональных налоговых консультациях. </w:t>
      </w:r>
      <w:r w:rsidRPr="00897B9E">
        <w:rPr>
          <w:rFonts w:ascii="Times New Roman" w:hAnsi="Times New Roman" w:cs="Times New Roman"/>
          <w:sz w:val="24"/>
          <w:szCs w:val="24"/>
        </w:rPr>
        <w:t xml:space="preserve"> </w:t>
      </w:r>
      <w:r w:rsidR="00961B10" w:rsidRPr="00897B9E">
        <w:rPr>
          <w:rFonts w:ascii="Times New Roman" w:hAnsi="Times New Roman" w:cs="Times New Roman"/>
          <w:sz w:val="24"/>
          <w:szCs w:val="24"/>
        </w:rPr>
        <w:t>А для того, чтобы выстраивались доверительные отношения у всех участников сторон</w:t>
      </w:r>
      <w:r w:rsidR="00FD24D9" w:rsidRPr="00897B9E">
        <w:rPr>
          <w:rFonts w:ascii="Times New Roman" w:hAnsi="Times New Roman" w:cs="Times New Roman"/>
          <w:sz w:val="24"/>
          <w:szCs w:val="24"/>
        </w:rPr>
        <w:t>:</w:t>
      </w:r>
      <w:r w:rsidR="00961B10" w:rsidRPr="00897B9E">
        <w:rPr>
          <w:rFonts w:ascii="Times New Roman" w:hAnsi="Times New Roman" w:cs="Times New Roman"/>
          <w:sz w:val="24"/>
          <w:szCs w:val="24"/>
        </w:rPr>
        <w:t xml:space="preserve"> налогоплательщик</w:t>
      </w:r>
      <w:r w:rsidR="00E93FDC" w:rsidRPr="00897B9E">
        <w:rPr>
          <w:rFonts w:ascii="Times New Roman" w:hAnsi="Times New Roman" w:cs="Times New Roman"/>
          <w:sz w:val="24"/>
          <w:szCs w:val="24"/>
        </w:rPr>
        <w:t>а</w:t>
      </w:r>
      <w:r w:rsidR="00961B10" w:rsidRPr="00897B9E">
        <w:rPr>
          <w:rFonts w:ascii="Times New Roman" w:hAnsi="Times New Roman" w:cs="Times New Roman"/>
          <w:sz w:val="24"/>
          <w:szCs w:val="24"/>
        </w:rPr>
        <w:t>, государств</w:t>
      </w:r>
      <w:r w:rsidR="00E93FDC" w:rsidRPr="00897B9E">
        <w:rPr>
          <w:rFonts w:ascii="Times New Roman" w:hAnsi="Times New Roman" w:cs="Times New Roman"/>
          <w:sz w:val="24"/>
          <w:szCs w:val="24"/>
        </w:rPr>
        <w:t>а</w:t>
      </w:r>
      <w:r w:rsidR="00961B10" w:rsidRPr="00897B9E">
        <w:rPr>
          <w:rFonts w:ascii="Times New Roman" w:hAnsi="Times New Roman" w:cs="Times New Roman"/>
          <w:sz w:val="24"/>
          <w:szCs w:val="24"/>
        </w:rPr>
        <w:t xml:space="preserve"> и налогов</w:t>
      </w:r>
      <w:r w:rsidR="00E93FDC" w:rsidRPr="00897B9E">
        <w:rPr>
          <w:rFonts w:ascii="Times New Roman" w:hAnsi="Times New Roman" w:cs="Times New Roman"/>
          <w:sz w:val="24"/>
          <w:szCs w:val="24"/>
        </w:rPr>
        <w:t>ого</w:t>
      </w:r>
      <w:r w:rsidR="00961B10" w:rsidRPr="00897B9E">
        <w:rPr>
          <w:rFonts w:ascii="Times New Roman" w:hAnsi="Times New Roman" w:cs="Times New Roman"/>
          <w:sz w:val="24"/>
          <w:szCs w:val="24"/>
        </w:rPr>
        <w:t xml:space="preserve"> консультант</w:t>
      </w:r>
      <w:r w:rsidR="00E93FDC" w:rsidRPr="00897B9E">
        <w:rPr>
          <w:rFonts w:ascii="Times New Roman" w:hAnsi="Times New Roman" w:cs="Times New Roman"/>
          <w:sz w:val="24"/>
          <w:szCs w:val="24"/>
        </w:rPr>
        <w:t>а</w:t>
      </w:r>
      <w:r w:rsidR="00FD24D9" w:rsidRPr="00897B9E">
        <w:rPr>
          <w:rFonts w:ascii="Times New Roman" w:hAnsi="Times New Roman" w:cs="Times New Roman"/>
          <w:sz w:val="24"/>
          <w:szCs w:val="24"/>
        </w:rPr>
        <w:t>,</w:t>
      </w:r>
      <w:r w:rsidR="00961B10" w:rsidRPr="00897B9E">
        <w:rPr>
          <w:rFonts w:ascii="Times New Roman" w:hAnsi="Times New Roman" w:cs="Times New Roman"/>
          <w:sz w:val="24"/>
          <w:szCs w:val="24"/>
        </w:rPr>
        <w:t xml:space="preserve"> необходимо, чтобы в отрасли были сформированы стандарты, которые учтут интересы </w:t>
      </w:r>
      <w:r w:rsidR="00FD24D9" w:rsidRPr="00897B9E">
        <w:rPr>
          <w:rFonts w:ascii="Times New Roman" w:hAnsi="Times New Roman" w:cs="Times New Roman"/>
          <w:sz w:val="24"/>
          <w:szCs w:val="24"/>
        </w:rPr>
        <w:t>каждого</w:t>
      </w:r>
      <w:r w:rsidR="00E93FDC" w:rsidRPr="00897B9E">
        <w:rPr>
          <w:rFonts w:ascii="Times New Roman" w:hAnsi="Times New Roman" w:cs="Times New Roman"/>
          <w:sz w:val="24"/>
          <w:szCs w:val="24"/>
        </w:rPr>
        <w:t xml:space="preserve"> </w:t>
      </w:r>
      <w:r w:rsidR="0043115C">
        <w:rPr>
          <w:rFonts w:ascii="Times New Roman" w:hAnsi="Times New Roman" w:cs="Times New Roman"/>
          <w:sz w:val="24"/>
          <w:szCs w:val="24"/>
        </w:rPr>
        <w:t>–</w:t>
      </w:r>
      <w:r w:rsidR="00E93FDC" w:rsidRPr="00897B9E">
        <w:rPr>
          <w:rFonts w:ascii="Times New Roman" w:hAnsi="Times New Roman" w:cs="Times New Roman"/>
          <w:sz w:val="24"/>
          <w:szCs w:val="24"/>
        </w:rPr>
        <w:t xml:space="preserve"> и </w:t>
      </w:r>
      <w:r w:rsidR="00961B10" w:rsidRPr="00897B9E">
        <w:rPr>
          <w:rFonts w:ascii="Times New Roman" w:hAnsi="Times New Roman" w:cs="Times New Roman"/>
          <w:sz w:val="24"/>
          <w:szCs w:val="24"/>
        </w:rPr>
        <w:t xml:space="preserve">прежде всего </w:t>
      </w:r>
      <w:r w:rsidR="00966170" w:rsidRPr="00897B9E">
        <w:rPr>
          <w:rFonts w:ascii="Times New Roman" w:hAnsi="Times New Roman" w:cs="Times New Roman"/>
          <w:sz w:val="24"/>
          <w:szCs w:val="24"/>
        </w:rPr>
        <w:t xml:space="preserve">самого </w:t>
      </w:r>
      <w:r w:rsidR="00961B10" w:rsidRPr="00897B9E">
        <w:rPr>
          <w:rFonts w:ascii="Times New Roman" w:hAnsi="Times New Roman" w:cs="Times New Roman"/>
          <w:sz w:val="24"/>
          <w:szCs w:val="24"/>
        </w:rPr>
        <w:t>налогового консультанта.</w:t>
      </w:r>
    </w:p>
    <w:p w14:paraId="74A9A04B" w14:textId="695D1E0F" w:rsidR="00961B10" w:rsidRPr="00897B9E" w:rsidRDefault="00961B10" w:rsidP="00314C16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7B9E">
        <w:rPr>
          <w:rFonts w:ascii="Times New Roman" w:hAnsi="Times New Roman" w:cs="Times New Roman"/>
          <w:sz w:val="24"/>
          <w:szCs w:val="24"/>
        </w:rPr>
        <w:t xml:space="preserve">Каким </w:t>
      </w:r>
      <w:r w:rsidR="008329FD" w:rsidRPr="00897B9E">
        <w:rPr>
          <w:rFonts w:ascii="Times New Roman" w:hAnsi="Times New Roman" w:cs="Times New Roman"/>
          <w:sz w:val="24"/>
          <w:szCs w:val="24"/>
        </w:rPr>
        <w:t>должно быть регулирование</w:t>
      </w:r>
      <w:r w:rsidRPr="00897B9E">
        <w:rPr>
          <w:rFonts w:ascii="Times New Roman" w:hAnsi="Times New Roman" w:cs="Times New Roman"/>
          <w:sz w:val="24"/>
          <w:szCs w:val="24"/>
        </w:rPr>
        <w:t xml:space="preserve"> – в большей степени </w:t>
      </w:r>
      <w:r w:rsidR="008329FD" w:rsidRPr="00897B9E">
        <w:rPr>
          <w:rFonts w:ascii="Times New Roman" w:hAnsi="Times New Roman" w:cs="Times New Roman"/>
          <w:sz w:val="24"/>
          <w:szCs w:val="24"/>
        </w:rPr>
        <w:t xml:space="preserve">сейчас </w:t>
      </w:r>
      <w:r w:rsidRPr="00897B9E">
        <w:rPr>
          <w:rFonts w:ascii="Times New Roman" w:hAnsi="Times New Roman" w:cs="Times New Roman"/>
          <w:sz w:val="24"/>
          <w:szCs w:val="24"/>
        </w:rPr>
        <w:t>зависит от профессионального сообщества</w:t>
      </w:r>
      <w:r w:rsidR="00DC5DFA" w:rsidRPr="00897B9E">
        <w:rPr>
          <w:rFonts w:ascii="Times New Roman" w:hAnsi="Times New Roman" w:cs="Times New Roman"/>
          <w:sz w:val="24"/>
          <w:szCs w:val="24"/>
        </w:rPr>
        <w:t xml:space="preserve">, поскольку </w:t>
      </w:r>
      <w:r w:rsidR="00484CE3" w:rsidRPr="00897B9E">
        <w:rPr>
          <w:rFonts w:ascii="Times New Roman" w:hAnsi="Times New Roman" w:cs="Times New Roman"/>
          <w:sz w:val="24"/>
          <w:szCs w:val="24"/>
        </w:rPr>
        <w:t xml:space="preserve">само государство, устав от изобретения налоговых схем, может </w:t>
      </w:r>
      <w:r w:rsidR="00D15F71" w:rsidRPr="00897B9E">
        <w:rPr>
          <w:rFonts w:ascii="Times New Roman" w:hAnsi="Times New Roman" w:cs="Times New Roman"/>
          <w:sz w:val="24"/>
          <w:szCs w:val="24"/>
        </w:rPr>
        <w:t xml:space="preserve">самостоятельно решить эту проблему за </w:t>
      </w:r>
      <w:r w:rsidR="009265B3" w:rsidRPr="00897B9E">
        <w:rPr>
          <w:rFonts w:ascii="Times New Roman" w:hAnsi="Times New Roman" w:cs="Times New Roman"/>
          <w:sz w:val="24"/>
          <w:szCs w:val="24"/>
        </w:rPr>
        <w:t>нас всех.</w:t>
      </w:r>
      <w:r w:rsidRPr="00897B9E">
        <w:rPr>
          <w:rFonts w:ascii="Times New Roman" w:hAnsi="Times New Roman" w:cs="Times New Roman"/>
          <w:sz w:val="24"/>
          <w:szCs w:val="24"/>
        </w:rPr>
        <w:t xml:space="preserve"> </w:t>
      </w:r>
      <w:r w:rsidR="00DB3C06" w:rsidRPr="00897B9E">
        <w:rPr>
          <w:rFonts w:ascii="Times New Roman" w:hAnsi="Times New Roman" w:cs="Times New Roman"/>
          <w:sz w:val="24"/>
          <w:szCs w:val="24"/>
        </w:rPr>
        <w:t>Нравится это или нет, однако,</w:t>
      </w:r>
      <w:r w:rsidR="00D93DBD">
        <w:rPr>
          <w:rFonts w:ascii="Times New Roman" w:hAnsi="Times New Roman" w:cs="Times New Roman"/>
          <w:sz w:val="24"/>
          <w:szCs w:val="24"/>
        </w:rPr>
        <w:t xml:space="preserve"> Верховный Суд РФ</w:t>
      </w:r>
      <w:r w:rsidR="00DB3C06" w:rsidRPr="00897B9E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DB3C06" w:rsidRPr="00FB563E">
          <w:rPr>
            <w:rStyle w:val="a5"/>
            <w:rFonts w:ascii="Times New Roman" w:hAnsi="Times New Roman" w:cs="Times New Roman"/>
            <w:sz w:val="24"/>
            <w:szCs w:val="24"/>
          </w:rPr>
          <w:t xml:space="preserve">уже разделил </w:t>
        </w:r>
      </w:hyperlink>
      <w:r w:rsidR="00B03FD5">
        <w:rPr>
          <w:rFonts w:ascii="Times New Roman" w:hAnsi="Times New Roman" w:cs="Times New Roman"/>
          <w:sz w:val="24"/>
          <w:szCs w:val="24"/>
        </w:rPr>
        <w:t>к</w:t>
      </w:r>
      <w:r w:rsidR="00B03FD5" w:rsidRPr="00B03FD5">
        <w:rPr>
          <w:rFonts w:ascii="Times New Roman" w:hAnsi="Times New Roman" w:cs="Times New Roman"/>
          <w:sz w:val="24"/>
          <w:szCs w:val="24"/>
        </w:rPr>
        <w:t>онсультантов на профессионалов высокой квалификации и консультантов с ординарной степенью навыков и квалификацией</w:t>
      </w:r>
      <w:r w:rsidR="00B03FD5">
        <w:rPr>
          <w:rFonts w:ascii="Times New Roman" w:hAnsi="Times New Roman" w:cs="Times New Roman"/>
          <w:sz w:val="24"/>
          <w:szCs w:val="24"/>
        </w:rPr>
        <w:t xml:space="preserve">. </w:t>
      </w:r>
      <w:r w:rsidR="00AB4434" w:rsidRPr="00897B9E">
        <w:rPr>
          <w:rFonts w:ascii="Times New Roman" w:hAnsi="Times New Roman" w:cs="Times New Roman"/>
          <w:sz w:val="24"/>
          <w:szCs w:val="24"/>
        </w:rPr>
        <w:t>Полагаю, об этом стоит задуматься</w:t>
      </w:r>
      <w:r w:rsidR="0043115C" w:rsidRPr="00FB563E">
        <w:rPr>
          <w:rFonts w:ascii="Times New Roman" w:hAnsi="Times New Roman" w:cs="Times New Roman"/>
          <w:sz w:val="24"/>
          <w:szCs w:val="24"/>
        </w:rPr>
        <w:t>,</w:t>
      </w:r>
      <w:r w:rsidR="00AB4434" w:rsidRPr="00897B9E">
        <w:rPr>
          <w:rFonts w:ascii="Times New Roman" w:hAnsi="Times New Roman" w:cs="Times New Roman"/>
          <w:sz w:val="24"/>
          <w:szCs w:val="24"/>
        </w:rPr>
        <w:t xml:space="preserve"> и в</w:t>
      </w:r>
      <w:r w:rsidRPr="00897B9E">
        <w:rPr>
          <w:rFonts w:ascii="Times New Roman" w:hAnsi="Times New Roman" w:cs="Times New Roman"/>
          <w:sz w:val="24"/>
          <w:szCs w:val="24"/>
        </w:rPr>
        <w:t xml:space="preserve">место того, чтобы искать только минусы, </w:t>
      </w:r>
      <w:r w:rsidR="009265B3" w:rsidRPr="00897B9E">
        <w:rPr>
          <w:rFonts w:ascii="Times New Roman" w:hAnsi="Times New Roman" w:cs="Times New Roman"/>
          <w:sz w:val="24"/>
          <w:szCs w:val="24"/>
        </w:rPr>
        <w:t xml:space="preserve">возможно, </w:t>
      </w:r>
      <w:r w:rsidR="00AC23FD" w:rsidRPr="00897B9E">
        <w:rPr>
          <w:rFonts w:ascii="Times New Roman" w:hAnsi="Times New Roman" w:cs="Times New Roman"/>
          <w:sz w:val="24"/>
          <w:szCs w:val="24"/>
        </w:rPr>
        <w:t xml:space="preserve">пришло время, когда </w:t>
      </w:r>
      <w:r w:rsidRPr="00897B9E">
        <w:rPr>
          <w:rFonts w:ascii="Times New Roman" w:hAnsi="Times New Roman" w:cs="Times New Roman"/>
          <w:sz w:val="24"/>
          <w:szCs w:val="24"/>
        </w:rPr>
        <w:t>необходимо посмотреть на положительную составляющую</w:t>
      </w:r>
      <w:r w:rsidR="00CF4175" w:rsidRPr="00897B9E">
        <w:rPr>
          <w:rFonts w:ascii="Times New Roman" w:hAnsi="Times New Roman" w:cs="Times New Roman"/>
          <w:sz w:val="24"/>
          <w:szCs w:val="24"/>
        </w:rPr>
        <w:t xml:space="preserve"> таких стандартов</w:t>
      </w:r>
      <w:r w:rsidRPr="00897B9E">
        <w:rPr>
          <w:rFonts w:ascii="Times New Roman" w:hAnsi="Times New Roman" w:cs="Times New Roman"/>
          <w:sz w:val="24"/>
          <w:szCs w:val="24"/>
        </w:rPr>
        <w:t xml:space="preserve"> и вдумчиво и без лишней эмоциональности</w:t>
      </w:r>
      <w:r w:rsidR="00BC555A" w:rsidRPr="00897B9E">
        <w:rPr>
          <w:rFonts w:ascii="Times New Roman" w:hAnsi="Times New Roman" w:cs="Times New Roman"/>
          <w:sz w:val="24"/>
          <w:szCs w:val="24"/>
        </w:rPr>
        <w:t>, торопливости и суеты</w:t>
      </w:r>
      <w:r w:rsidRPr="00897B9E">
        <w:rPr>
          <w:rFonts w:ascii="Times New Roman" w:hAnsi="Times New Roman" w:cs="Times New Roman"/>
          <w:sz w:val="24"/>
          <w:szCs w:val="24"/>
        </w:rPr>
        <w:t xml:space="preserve"> </w:t>
      </w:r>
      <w:r w:rsidR="00AB4434" w:rsidRPr="00897B9E">
        <w:rPr>
          <w:rFonts w:ascii="Times New Roman" w:hAnsi="Times New Roman" w:cs="Times New Roman"/>
          <w:sz w:val="24"/>
          <w:szCs w:val="24"/>
        </w:rPr>
        <w:t>посмотреть,</w:t>
      </w:r>
      <w:r w:rsidR="00F863FD" w:rsidRPr="00897B9E">
        <w:rPr>
          <w:rFonts w:ascii="Times New Roman" w:hAnsi="Times New Roman" w:cs="Times New Roman"/>
          <w:sz w:val="24"/>
          <w:szCs w:val="24"/>
        </w:rPr>
        <w:t xml:space="preserve"> что можно сделать, чтобы повысить доверие к </w:t>
      </w:r>
      <w:r w:rsidR="00791C1C" w:rsidRPr="00897B9E">
        <w:rPr>
          <w:rFonts w:ascii="Times New Roman" w:hAnsi="Times New Roman" w:cs="Times New Roman"/>
          <w:sz w:val="24"/>
          <w:szCs w:val="24"/>
        </w:rPr>
        <w:t>налоговым консультантам,</w:t>
      </w:r>
      <w:r w:rsidR="00F863FD" w:rsidRPr="00897B9E">
        <w:rPr>
          <w:rFonts w:ascii="Times New Roman" w:hAnsi="Times New Roman" w:cs="Times New Roman"/>
          <w:sz w:val="24"/>
          <w:szCs w:val="24"/>
        </w:rPr>
        <w:t xml:space="preserve"> улучшить качество оказываемых услуг</w:t>
      </w:r>
      <w:r w:rsidR="008329FD" w:rsidRPr="00897B9E">
        <w:rPr>
          <w:rFonts w:ascii="Times New Roman" w:hAnsi="Times New Roman" w:cs="Times New Roman"/>
          <w:sz w:val="24"/>
          <w:szCs w:val="24"/>
        </w:rPr>
        <w:t xml:space="preserve"> </w:t>
      </w:r>
      <w:r w:rsidR="00F863FD" w:rsidRPr="00897B9E">
        <w:rPr>
          <w:rFonts w:ascii="Times New Roman" w:hAnsi="Times New Roman" w:cs="Times New Roman"/>
          <w:sz w:val="24"/>
          <w:szCs w:val="24"/>
        </w:rPr>
        <w:t>и</w:t>
      </w:r>
      <w:r w:rsidR="008329FD" w:rsidRPr="00897B9E">
        <w:rPr>
          <w:rFonts w:ascii="Times New Roman" w:hAnsi="Times New Roman" w:cs="Times New Roman"/>
          <w:sz w:val="24"/>
          <w:szCs w:val="24"/>
        </w:rPr>
        <w:t xml:space="preserve"> обсудить каким </w:t>
      </w:r>
      <w:r w:rsidR="00791C1C" w:rsidRPr="00897B9E">
        <w:rPr>
          <w:rFonts w:ascii="Times New Roman" w:hAnsi="Times New Roman" w:cs="Times New Roman"/>
          <w:sz w:val="24"/>
          <w:szCs w:val="24"/>
        </w:rPr>
        <w:t>должно быть будущее у профессии, оказывающей существенное влияние на бизнес и, косвенно, на законодательство</w:t>
      </w:r>
      <w:r w:rsidR="0091724D" w:rsidRPr="00897B9E">
        <w:rPr>
          <w:rFonts w:ascii="Times New Roman" w:hAnsi="Times New Roman" w:cs="Times New Roman"/>
          <w:sz w:val="24"/>
          <w:szCs w:val="24"/>
        </w:rPr>
        <w:t>.</w:t>
      </w:r>
      <w:r w:rsidR="00945BA6" w:rsidRPr="00897B9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DBFFB0" w14:textId="61208718" w:rsidR="00F36733" w:rsidRPr="00897B9E" w:rsidRDefault="00A141FA" w:rsidP="00314C16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7B9E">
        <w:rPr>
          <w:rFonts w:ascii="Times New Roman" w:hAnsi="Times New Roman" w:cs="Times New Roman"/>
          <w:sz w:val="24"/>
          <w:szCs w:val="24"/>
        </w:rPr>
        <w:t xml:space="preserve">Международный опыт показывает, что во многих странах деятельность налоговых консультантов регулируется </w:t>
      </w:r>
      <w:r w:rsidR="00AB4434" w:rsidRPr="00897B9E">
        <w:rPr>
          <w:rFonts w:ascii="Times New Roman" w:hAnsi="Times New Roman" w:cs="Times New Roman"/>
          <w:sz w:val="24"/>
          <w:szCs w:val="24"/>
        </w:rPr>
        <w:t>на законодательном уровне</w:t>
      </w:r>
      <w:r w:rsidRPr="00897B9E">
        <w:rPr>
          <w:rFonts w:ascii="Times New Roman" w:hAnsi="Times New Roman" w:cs="Times New Roman"/>
          <w:sz w:val="24"/>
          <w:szCs w:val="24"/>
        </w:rPr>
        <w:t xml:space="preserve">, что способствует развитию профессии и защите интересов </w:t>
      </w:r>
      <w:r w:rsidR="00854DCF">
        <w:rPr>
          <w:rFonts w:ascii="Times New Roman" w:hAnsi="Times New Roman" w:cs="Times New Roman"/>
          <w:sz w:val="24"/>
          <w:szCs w:val="24"/>
        </w:rPr>
        <w:t>клиентов-налогоплательщиков</w:t>
      </w:r>
      <w:r w:rsidRPr="00897B9E">
        <w:rPr>
          <w:rFonts w:ascii="Times New Roman" w:hAnsi="Times New Roman" w:cs="Times New Roman"/>
          <w:sz w:val="24"/>
          <w:szCs w:val="24"/>
        </w:rPr>
        <w:t xml:space="preserve">. </w:t>
      </w:r>
      <w:r w:rsidR="00961B10" w:rsidRPr="00897B9E">
        <w:rPr>
          <w:rFonts w:ascii="Times New Roman" w:hAnsi="Times New Roman" w:cs="Times New Roman"/>
          <w:sz w:val="24"/>
          <w:szCs w:val="24"/>
        </w:rPr>
        <w:t>Хотелось бы понять, что думают об этом консультанты (внешние и внутренние) и сам бизнес</w:t>
      </w:r>
      <w:r w:rsidR="00791C1C" w:rsidRPr="00897B9E">
        <w:rPr>
          <w:rFonts w:ascii="Times New Roman" w:hAnsi="Times New Roman" w:cs="Times New Roman"/>
          <w:sz w:val="24"/>
          <w:szCs w:val="24"/>
        </w:rPr>
        <w:t>, как потребитель и заказчик услуг</w:t>
      </w:r>
      <w:r w:rsidR="00AB4434" w:rsidRPr="00897B9E">
        <w:rPr>
          <w:rFonts w:ascii="Times New Roman" w:hAnsi="Times New Roman" w:cs="Times New Roman"/>
          <w:sz w:val="24"/>
          <w:szCs w:val="24"/>
        </w:rPr>
        <w:t xml:space="preserve"> и насколько сообщество готово к такой дискуссии</w:t>
      </w:r>
      <w:r w:rsidR="00961B10" w:rsidRPr="00897B9E">
        <w:rPr>
          <w:rFonts w:ascii="Times New Roman" w:hAnsi="Times New Roman" w:cs="Times New Roman"/>
          <w:sz w:val="24"/>
          <w:szCs w:val="24"/>
        </w:rPr>
        <w:t>.</w:t>
      </w:r>
    </w:p>
    <w:p w14:paraId="4E9798AA" w14:textId="7B43016A" w:rsidR="00EC4837" w:rsidRDefault="00EC4837" w:rsidP="00833B41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C48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hnschrift Light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D3EF3"/>
    <w:multiLevelType w:val="hybridMultilevel"/>
    <w:tmpl w:val="0BA03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1E41AE"/>
    <w:multiLevelType w:val="hybridMultilevel"/>
    <w:tmpl w:val="EA2C427E"/>
    <w:lvl w:ilvl="0" w:tplc="89E6A9B0">
      <w:start w:val="1"/>
      <w:numFmt w:val="bullet"/>
      <w:lvlText w:val="-"/>
      <w:lvlJc w:val="left"/>
      <w:pPr>
        <w:ind w:left="720" w:hanging="360"/>
      </w:pPr>
      <w:rPr>
        <w:rFonts w:ascii="Bahnschrift Light" w:hAnsi="Bahnschrift Ligh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9C42E7"/>
    <w:multiLevelType w:val="hybridMultilevel"/>
    <w:tmpl w:val="D16490E8"/>
    <w:lvl w:ilvl="0" w:tplc="89E6A9B0">
      <w:start w:val="1"/>
      <w:numFmt w:val="bullet"/>
      <w:lvlText w:val="-"/>
      <w:lvlJc w:val="left"/>
      <w:pPr>
        <w:ind w:left="720" w:hanging="360"/>
      </w:pPr>
      <w:rPr>
        <w:rFonts w:ascii="Bahnschrift Light" w:hAnsi="Bahnschrift Ligh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D00"/>
    <w:rsid w:val="00005C2C"/>
    <w:rsid w:val="000070E3"/>
    <w:rsid w:val="000073E4"/>
    <w:rsid w:val="00023F04"/>
    <w:rsid w:val="00035E01"/>
    <w:rsid w:val="00040ED1"/>
    <w:rsid w:val="00052A2C"/>
    <w:rsid w:val="00053DD9"/>
    <w:rsid w:val="000553AB"/>
    <w:rsid w:val="0006173A"/>
    <w:rsid w:val="00062B40"/>
    <w:rsid w:val="00063E55"/>
    <w:rsid w:val="000648B7"/>
    <w:rsid w:val="000804B3"/>
    <w:rsid w:val="00081925"/>
    <w:rsid w:val="00081FA2"/>
    <w:rsid w:val="00082919"/>
    <w:rsid w:val="00084E7A"/>
    <w:rsid w:val="0009248A"/>
    <w:rsid w:val="000A3271"/>
    <w:rsid w:val="000A4F79"/>
    <w:rsid w:val="000B7C39"/>
    <w:rsid w:val="000C32BF"/>
    <w:rsid w:val="000C41BC"/>
    <w:rsid w:val="000C7972"/>
    <w:rsid w:val="000D34DF"/>
    <w:rsid w:val="000D45BA"/>
    <w:rsid w:val="000D69D7"/>
    <w:rsid w:val="00100CB8"/>
    <w:rsid w:val="00106517"/>
    <w:rsid w:val="001137BD"/>
    <w:rsid w:val="00114FD3"/>
    <w:rsid w:val="0012033E"/>
    <w:rsid w:val="00122648"/>
    <w:rsid w:val="001239A5"/>
    <w:rsid w:val="0012550F"/>
    <w:rsid w:val="0012650D"/>
    <w:rsid w:val="00130159"/>
    <w:rsid w:val="00130D88"/>
    <w:rsid w:val="00131AE2"/>
    <w:rsid w:val="0013794D"/>
    <w:rsid w:val="00146E1B"/>
    <w:rsid w:val="00151288"/>
    <w:rsid w:val="0016005A"/>
    <w:rsid w:val="00160E90"/>
    <w:rsid w:val="001633FC"/>
    <w:rsid w:val="0016343B"/>
    <w:rsid w:val="00180C4E"/>
    <w:rsid w:val="00193076"/>
    <w:rsid w:val="00197AA2"/>
    <w:rsid w:val="001A225E"/>
    <w:rsid w:val="001A318B"/>
    <w:rsid w:val="001A69F0"/>
    <w:rsid w:val="001B0DDD"/>
    <w:rsid w:val="001B310E"/>
    <w:rsid w:val="001B507F"/>
    <w:rsid w:val="001C0147"/>
    <w:rsid w:val="001C40DF"/>
    <w:rsid w:val="001C719B"/>
    <w:rsid w:val="001D3CFC"/>
    <w:rsid w:val="001E5AFE"/>
    <w:rsid w:val="001F31A3"/>
    <w:rsid w:val="001F67DF"/>
    <w:rsid w:val="0020726D"/>
    <w:rsid w:val="00221470"/>
    <w:rsid w:val="00231A5C"/>
    <w:rsid w:val="00234418"/>
    <w:rsid w:val="0023790D"/>
    <w:rsid w:val="00237CC9"/>
    <w:rsid w:val="00246412"/>
    <w:rsid w:val="00247D93"/>
    <w:rsid w:val="002644C9"/>
    <w:rsid w:val="00267FDB"/>
    <w:rsid w:val="00272563"/>
    <w:rsid w:val="002725D8"/>
    <w:rsid w:val="00277063"/>
    <w:rsid w:val="002839DA"/>
    <w:rsid w:val="00290EA9"/>
    <w:rsid w:val="00295E7A"/>
    <w:rsid w:val="002A0511"/>
    <w:rsid w:val="002A4373"/>
    <w:rsid w:val="002B2877"/>
    <w:rsid w:val="002D6E0A"/>
    <w:rsid w:val="002D6FB7"/>
    <w:rsid w:val="002E4F7B"/>
    <w:rsid w:val="00303E58"/>
    <w:rsid w:val="003044C1"/>
    <w:rsid w:val="00314C16"/>
    <w:rsid w:val="003214B5"/>
    <w:rsid w:val="00330015"/>
    <w:rsid w:val="003308BB"/>
    <w:rsid w:val="0033189B"/>
    <w:rsid w:val="0033317D"/>
    <w:rsid w:val="00334AD7"/>
    <w:rsid w:val="00336A49"/>
    <w:rsid w:val="0034063E"/>
    <w:rsid w:val="0034120C"/>
    <w:rsid w:val="00344DFB"/>
    <w:rsid w:val="003715FB"/>
    <w:rsid w:val="00371828"/>
    <w:rsid w:val="00376F7B"/>
    <w:rsid w:val="0038216E"/>
    <w:rsid w:val="003842A8"/>
    <w:rsid w:val="00387EAF"/>
    <w:rsid w:val="003B5AFE"/>
    <w:rsid w:val="003C5843"/>
    <w:rsid w:val="003E17C5"/>
    <w:rsid w:val="003E3727"/>
    <w:rsid w:val="003F3894"/>
    <w:rsid w:val="003F582A"/>
    <w:rsid w:val="003F6073"/>
    <w:rsid w:val="003F6F83"/>
    <w:rsid w:val="00402B07"/>
    <w:rsid w:val="00412F28"/>
    <w:rsid w:val="00426E9B"/>
    <w:rsid w:val="0043115C"/>
    <w:rsid w:val="00432180"/>
    <w:rsid w:val="00441C4C"/>
    <w:rsid w:val="00442675"/>
    <w:rsid w:val="00447151"/>
    <w:rsid w:val="004543D1"/>
    <w:rsid w:val="00454858"/>
    <w:rsid w:val="00465638"/>
    <w:rsid w:val="004722ED"/>
    <w:rsid w:val="0048191F"/>
    <w:rsid w:val="00484CE3"/>
    <w:rsid w:val="00485694"/>
    <w:rsid w:val="004B1CD0"/>
    <w:rsid w:val="004C0DEF"/>
    <w:rsid w:val="004C3F08"/>
    <w:rsid w:val="004E32F9"/>
    <w:rsid w:val="004F07A2"/>
    <w:rsid w:val="004F454E"/>
    <w:rsid w:val="004F5D82"/>
    <w:rsid w:val="00500876"/>
    <w:rsid w:val="005021A3"/>
    <w:rsid w:val="00517186"/>
    <w:rsid w:val="005220A1"/>
    <w:rsid w:val="00524F69"/>
    <w:rsid w:val="005268AB"/>
    <w:rsid w:val="00542316"/>
    <w:rsid w:val="0054542B"/>
    <w:rsid w:val="00545E02"/>
    <w:rsid w:val="00550D00"/>
    <w:rsid w:val="00563A8A"/>
    <w:rsid w:val="00583418"/>
    <w:rsid w:val="005841CF"/>
    <w:rsid w:val="0058615D"/>
    <w:rsid w:val="00590C57"/>
    <w:rsid w:val="00591E0A"/>
    <w:rsid w:val="0059427E"/>
    <w:rsid w:val="00594E4C"/>
    <w:rsid w:val="0059797E"/>
    <w:rsid w:val="005A034C"/>
    <w:rsid w:val="005A07FC"/>
    <w:rsid w:val="005B5E1D"/>
    <w:rsid w:val="005D3E7E"/>
    <w:rsid w:val="005D6744"/>
    <w:rsid w:val="005D6D41"/>
    <w:rsid w:val="005F7C6D"/>
    <w:rsid w:val="00600FD8"/>
    <w:rsid w:val="00604E5B"/>
    <w:rsid w:val="006118B9"/>
    <w:rsid w:val="006130F4"/>
    <w:rsid w:val="00614193"/>
    <w:rsid w:val="00616417"/>
    <w:rsid w:val="00622B8F"/>
    <w:rsid w:val="00626437"/>
    <w:rsid w:val="006340A7"/>
    <w:rsid w:val="00637E07"/>
    <w:rsid w:val="006411AC"/>
    <w:rsid w:val="0065011D"/>
    <w:rsid w:val="00661150"/>
    <w:rsid w:val="0067072E"/>
    <w:rsid w:val="0067281E"/>
    <w:rsid w:val="00682633"/>
    <w:rsid w:val="006856CB"/>
    <w:rsid w:val="00690E77"/>
    <w:rsid w:val="00695B8B"/>
    <w:rsid w:val="006A3D88"/>
    <w:rsid w:val="006A4C6A"/>
    <w:rsid w:val="006C3919"/>
    <w:rsid w:val="006D1D1B"/>
    <w:rsid w:val="006D3EEB"/>
    <w:rsid w:val="006E5EA8"/>
    <w:rsid w:val="006E7097"/>
    <w:rsid w:val="006F7220"/>
    <w:rsid w:val="00703D17"/>
    <w:rsid w:val="00710E9A"/>
    <w:rsid w:val="00714054"/>
    <w:rsid w:val="00734D6A"/>
    <w:rsid w:val="007353BE"/>
    <w:rsid w:val="0073671E"/>
    <w:rsid w:val="00744EED"/>
    <w:rsid w:val="00760254"/>
    <w:rsid w:val="00761C33"/>
    <w:rsid w:val="00763D4D"/>
    <w:rsid w:val="00771333"/>
    <w:rsid w:val="00772667"/>
    <w:rsid w:val="00774B7B"/>
    <w:rsid w:val="00785CF8"/>
    <w:rsid w:val="00790F06"/>
    <w:rsid w:val="00791C1C"/>
    <w:rsid w:val="007924BC"/>
    <w:rsid w:val="007B128A"/>
    <w:rsid w:val="007B4D0C"/>
    <w:rsid w:val="007C4F77"/>
    <w:rsid w:val="007F30F5"/>
    <w:rsid w:val="007F3EED"/>
    <w:rsid w:val="00806C86"/>
    <w:rsid w:val="00810248"/>
    <w:rsid w:val="00810C22"/>
    <w:rsid w:val="00815E2E"/>
    <w:rsid w:val="008201D5"/>
    <w:rsid w:val="0082376A"/>
    <w:rsid w:val="008329FD"/>
    <w:rsid w:val="00833B41"/>
    <w:rsid w:val="00833CCA"/>
    <w:rsid w:val="00835956"/>
    <w:rsid w:val="00854DCF"/>
    <w:rsid w:val="00855F28"/>
    <w:rsid w:val="0086726D"/>
    <w:rsid w:val="00867543"/>
    <w:rsid w:val="00871017"/>
    <w:rsid w:val="00874EBE"/>
    <w:rsid w:val="00893FBC"/>
    <w:rsid w:val="008949B0"/>
    <w:rsid w:val="00897B9E"/>
    <w:rsid w:val="008A158D"/>
    <w:rsid w:val="008A4186"/>
    <w:rsid w:val="008A46BA"/>
    <w:rsid w:val="008D3905"/>
    <w:rsid w:val="008D4EFD"/>
    <w:rsid w:val="008E0010"/>
    <w:rsid w:val="008F7F4B"/>
    <w:rsid w:val="00903609"/>
    <w:rsid w:val="0090567E"/>
    <w:rsid w:val="00906430"/>
    <w:rsid w:val="00906C83"/>
    <w:rsid w:val="00907114"/>
    <w:rsid w:val="0090793D"/>
    <w:rsid w:val="00907B95"/>
    <w:rsid w:val="0091138C"/>
    <w:rsid w:val="0091724D"/>
    <w:rsid w:val="0092562C"/>
    <w:rsid w:val="009265B3"/>
    <w:rsid w:val="00935BC8"/>
    <w:rsid w:val="00945BA6"/>
    <w:rsid w:val="00961B10"/>
    <w:rsid w:val="00963404"/>
    <w:rsid w:val="00966170"/>
    <w:rsid w:val="00970168"/>
    <w:rsid w:val="00990825"/>
    <w:rsid w:val="009B0074"/>
    <w:rsid w:val="009C0A48"/>
    <w:rsid w:val="009C4AEF"/>
    <w:rsid w:val="009D0057"/>
    <w:rsid w:val="00A05888"/>
    <w:rsid w:val="00A063CA"/>
    <w:rsid w:val="00A12286"/>
    <w:rsid w:val="00A141FA"/>
    <w:rsid w:val="00A22F86"/>
    <w:rsid w:val="00A27FCB"/>
    <w:rsid w:val="00A30DBF"/>
    <w:rsid w:val="00A37544"/>
    <w:rsid w:val="00A40867"/>
    <w:rsid w:val="00A40F18"/>
    <w:rsid w:val="00A42F13"/>
    <w:rsid w:val="00A445F5"/>
    <w:rsid w:val="00A449DA"/>
    <w:rsid w:val="00A47560"/>
    <w:rsid w:val="00A548B2"/>
    <w:rsid w:val="00A6428E"/>
    <w:rsid w:val="00A66A23"/>
    <w:rsid w:val="00A70ABD"/>
    <w:rsid w:val="00A718B2"/>
    <w:rsid w:val="00A91164"/>
    <w:rsid w:val="00A91971"/>
    <w:rsid w:val="00A97766"/>
    <w:rsid w:val="00AA667B"/>
    <w:rsid w:val="00AB4434"/>
    <w:rsid w:val="00AB767B"/>
    <w:rsid w:val="00AC23FD"/>
    <w:rsid w:val="00AC2F05"/>
    <w:rsid w:val="00AC4D4B"/>
    <w:rsid w:val="00AD4765"/>
    <w:rsid w:val="00AF06A5"/>
    <w:rsid w:val="00AF23F7"/>
    <w:rsid w:val="00AF2C72"/>
    <w:rsid w:val="00AF3591"/>
    <w:rsid w:val="00AF791C"/>
    <w:rsid w:val="00AF7FC6"/>
    <w:rsid w:val="00B03FD5"/>
    <w:rsid w:val="00B11D99"/>
    <w:rsid w:val="00B24765"/>
    <w:rsid w:val="00B331D5"/>
    <w:rsid w:val="00B4561E"/>
    <w:rsid w:val="00B46CBC"/>
    <w:rsid w:val="00B511D1"/>
    <w:rsid w:val="00B61FAC"/>
    <w:rsid w:val="00B66578"/>
    <w:rsid w:val="00B717D6"/>
    <w:rsid w:val="00B729BD"/>
    <w:rsid w:val="00B72F6C"/>
    <w:rsid w:val="00B73239"/>
    <w:rsid w:val="00B90291"/>
    <w:rsid w:val="00B972CC"/>
    <w:rsid w:val="00BA13CA"/>
    <w:rsid w:val="00BB0742"/>
    <w:rsid w:val="00BB2327"/>
    <w:rsid w:val="00BB51F1"/>
    <w:rsid w:val="00BB588C"/>
    <w:rsid w:val="00BC555A"/>
    <w:rsid w:val="00BD0157"/>
    <w:rsid w:val="00BD282C"/>
    <w:rsid w:val="00BD38B2"/>
    <w:rsid w:val="00BD59C2"/>
    <w:rsid w:val="00BD77F5"/>
    <w:rsid w:val="00BE2704"/>
    <w:rsid w:val="00BE3E43"/>
    <w:rsid w:val="00BE46DD"/>
    <w:rsid w:val="00C12179"/>
    <w:rsid w:val="00C15C17"/>
    <w:rsid w:val="00C2377C"/>
    <w:rsid w:val="00C256A5"/>
    <w:rsid w:val="00C256C5"/>
    <w:rsid w:val="00C27AA6"/>
    <w:rsid w:val="00C4210D"/>
    <w:rsid w:val="00C426B7"/>
    <w:rsid w:val="00C53FE0"/>
    <w:rsid w:val="00C77428"/>
    <w:rsid w:val="00C81CCB"/>
    <w:rsid w:val="00C86D53"/>
    <w:rsid w:val="00C97AD0"/>
    <w:rsid w:val="00CA312B"/>
    <w:rsid w:val="00CA7B06"/>
    <w:rsid w:val="00CC0FB9"/>
    <w:rsid w:val="00CE15E0"/>
    <w:rsid w:val="00CE2F92"/>
    <w:rsid w:val="00CE3CA3"/>
    <w:rsid w:val="00CF4175"/>
    <w:rsid w:val="00CF4C08"/>
    <w:rsid w:val="00D05660"/>
    <w:rsid w:val="00D10CFC"/>
    <w:rsid w:val="00D15F71"/>
    <w:rsid w:val="00D20E0E"/>
    <w:rsid w:val="00D23CB5"/>
    <w:rsid w:val="00D35B98"/>
    <w:rsid w:val="00D40432"/>
    <w:rsid w:val="00D461E5"/>
    <w:rsid w:val="00D603AE"/>
    <w:rsid w:val="00D6232D"/>
    <w:rsid w:val="00D63506"/>
    <w:rsid w:val="00D64AC4"/>
    <w:rsid w:val="00D753E7"/>
    <w:rsid w:val="00D813B2"/>
    <w:rsid w:val="00D8269A"/>
    <w:rsid w:val="00D91E1E"/>
    <w:rsid w:val="00D93DBD"/>
    <w:rsid w:val="00DA1F37"/>
    <w:rsid w:val="00DA2604"/>
    <w:rsid w:val="00DA3E1C"/>
    <w:rsid w:val="00DB3C06"/>
    <w:rsid w:val="00DC5DFA"/>
    <w:rsid w:val="00DC60CB"/>
    <w:rsid w:val="00DE4F81"/>
    <w:rsid w:val="00DE5937"/>
    <w:rsid w:val="00DF5119"/>
    <w:rsid w:val="00E000B8"/>
    <w:rsid w:val="00E023EE"/>
    <w:rsid w:val="00E02B00"/>
    <w:rsid w:val="00E07B2F"/>
    <w:rsid w:val="00E1103F"/>
    <w:rsid w:val="00E16A64"/>
    <w:rsid w:val="00E21611"/>
    <w:rsid w:val="00E32C9E"/>
    <w:rsid w:val="00E33E66"/>
    <w:rsid w:val="00E447FD"/>
    <w:rsid w:val="00E53D21"/>
    <w:rsid w:val="00E54B82"/>
    <w:rsid w:val="00E7731E"/>
    <w:rsid w:val="00E77E33"/>
    <w:rsid w:val="00E82CD7"/>
    <w:rsid w:val="00E85FA3"/>
    <w:rsid w:val="00E868E1"/>
    <w:rsid w:val="00E93FDC"/>
    <w:rsid w:val="00E95FBC"/>
    <w:rsid w:val="00EA7DAF"/>
    <w:rsid w:val="00EB2383"/>
    <w:rsid w:val="00EC1B59"/>
    <w:rsid w:val="00EC4837"/>
    <w:rsid w:val="00ED1A24"/>
    <w:rsid w:val="00ED34AB"/>
    <w:rsid w:val="00ED4124"/>
    <w:rsid w:val="00EE206E"/>
    <w:rsid w:val="00EE4098"/>
    <w:rsid w:val="00EE4135"/>
    <w:rsid w:val="00EF5F53"/>
    <w:rsid w:val="00F00B02"/>
    <w:rsid w:val="00F05A6D"/>
    <w:rsid w:val="00F0614A"/>
    <w:rsid w:val="00F11977"/>
    <w:rsid w:val="00F233E2"/>
    <w:rsid w:val="00F30035"/>
    <w:rsid w:val="00F36733"/>
    <w:rsid w:val="00F45B07"/>
    <w:rsid w:val="00F557A7"/>
    <w:rsid w:val="00F61744"/>
    <w:rsid w:val="00F6429F"/>
    <w:rsid w:val="00F65BEA"/>
    <w:rsid w:val="00F65C92"/>
    <w:rsid w:val="00F863FD"/>
    <w:rsid w:val="00F86AD5"/>
    <w:rsid w:val="00F9527F"/>
    <w:rsid w:val="00F95AD1"/>
    <w:rsid w:val="00FA34FC"/>
    <w:rsid w:val="00FB4B1B"/>
    <w:rsid w:val="00FB563E"/>
    <w:rsid w:val="00FC4413"/>
    <w:rsid w:val="00FC456D"/>
    <w:rsid w:val="00FC67EC"/>
    <w:rsid w:val="00FD24D9"/>
    <w:rsid w:val="00FD29CC"/>
    <w:rsid w:val="00FD7C33"/>
    <w:rsid w:val="00FF0705"/>
    <w:rsid w:val="00FF5219"/>
    <w:rsid w:val="00FF7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D4A69"/>
  <w15:chartTrackingRefBased/>
  <w15:docId w15:val="{01ED02FA-7ADB-4B90-A76C-76FBDD62A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0D0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11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F11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F11977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77063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FD24D9"/>
    <w:rPr>
      <w:color w:val="954F72" w:themeColor="followed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FD24D9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FD24D9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FD24D9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FD24D9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FD24D9"/>
    <w:rPr>
      <w:b/>
      <w:bCs/>
      <w:sz w:val="20"/>
      <w:szCs w:val="20"/>
    </w:rPr>
  </w:style>
  <w:style w:type="paragraph" w:styleId="ac">
    <w:name w:val="Revision"/>
    <w:hidden/>
    <w:uiPriority w:val="99"/>
    <w:semiHidden/>
    <w:rsid w:val="00C421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1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93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99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08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1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1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038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13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00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75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4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66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33747">
          <w:marLeft w:val="0"/>
          <w:marRight w:val="0"/>
          <w:marTop w:val="33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190630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131887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174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907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7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6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8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67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79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60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441793">
          <w:marLeft w:val="0"/>
          <w:marRight w:val="0"/>
          <w:marTop w:val="600"/>
          <w:marBottom w:val="9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2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5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2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65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65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692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ad.arbitr.ru/Document/Pdf/5d36bbaa-ca25-4de8-b7c9-3a27ff2702b6/b143eaad-4a4a-4cd4-86e3-f6e74641d180/A40-111577-2022_20240213_Opredelenie.pdf?isAddStamp=True%20-" TargetMode="External"/><Relationship Id="rId5" Type="http://schemas.openxmlformats.org/officeDocument/2006/relationships/hyperlink" Target="https://t.me/sp_taxlaw/7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991</Words>
  <Characters>5652</Characters>
  <Application>Microsoft Office Word</Application>
  <DocSecurity>4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Борисова</dc:creator>
  <cp:keywords/>
  <dc:description/>
  <cp:lastModifiedBy>Палата налоговых консультантов</cp:lastModifiedBy>
  <cp:revision>2</cp:revision>
  <dcterms:created xsi:type="dcterms:W3CDTF">2025-02-18T09:41:00Z</dcterms:created>
  <dcterms:modified xsi:type="dcterms:W3CDTF">2025-02-18T09:41:00Z</dcterms:modified>
</cp:coreProperties>
</file>